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DA45" w14:textId="77777777" w:rsidR="00C32E92" w:rsidRDefault="00C32E92">
      <w:bookmarkStart w:id="0" w:name="_top"/>
      <w:bookmarkEnd w:id="0"/>
    </w:p>
    <w:p w14:paraId="6B8F7B50" w14:textId="77777777" w:rsidR="00D32316" w:rsidRDefault="00D32316"/>
    <w:p w14:paraId="68E0F34D" w14:textId="77777777" w:rsidR="00EC4CE7" w:rsidRPr="00A90F76" w:rsidRDefault="00EC4CE7" w:rsidP="00EC4CE7">
      <w:pPr>
        <w:spacing w:after="160" w:line="252" w:lineRule="auto"/>
        <w:jc w:val="center"/>
        <w:rPr>
          <w:rFonts w:ascii="Barlow" w:hAnsi="Barlow" w:cs="Calibri"/>
          <w:b/>
          <w:bCs/>
          <w:sz w:val="28"/>
          <w:szCs w:val="28"/>
          <w:lang w:eastAsia="en-US"/>
        </w:rPr>
      </w:pPr>
      <w:r w:rsidRPr="00A90F76">
        <w:rPr>
          <w:rFonts w:ascii="Barlow" w:hAnsi="Barlow" w:cs="Calibri"/>
          <w:b/>
          <w:bCs/>
          <w:sz w:val="28"/>
          <w:szCs w:val="28"/>
          <w:lang w:eastAsia="en-US"/>
        </w:rPr>
        <w:t>Joint meeting (hybrid)</w:t>
      </w:r>
    </w:p>
    <w:p w14:paraId="18E2D320" w14:textId="5F77029A" w:rsidR="00EC4CE7" w:rsidRPr="00A90F76" w:rsidRDefault="00EC4CE7" w:rsidP="00EC4CE7">
      <w:pPr>
        <w:spacing w:after="160" w:line="252" w:lineRule="auto"/>
        <w:jc w:val="center"/>
        <w:rPr>
          <w:rFonts w:ascii="Barlow" w:hAnsi="Barlow" w:cs="Calibri"/>
          <w:b/>
          <w:bCs/>
          <w:sz w:val="28"/>
          <w:szCs w:val="28"/>
          <w:lang w:eastAsia="en-US"/>
        </w:rPr>
      </w:pPr>
      <w:r w:rsidRPr="00A90F76">
        <w:rPr>
          <w:rFonts w:ascii="Barlow" w:hAnsi="Barlow" w:cs="Calibri"/>
          <w:b/>
          <w:bCs/>
          <w:sz w:val="28"/>
          <w:szCs w:val="28"/>
          <w:lang w:eastAsia="en-US"/>
        </w:rPr>
        <w:t xml:space="preserve">Thursday </w:t>
      </w:r>
      <w:r w:rsidR="00DF00FF">
        <w:rPr>
          <w:rFonts w:ascii="Barlow" w:hAnsi="Barlow" w:cs="Calibri"/>
          <w:b/>
          <w:bCs/>
          <w:sz w:val="28"/>
          <w:szCs w:val="28"/>
          <w:lang w:eastAsia="en-US"/>
        </w:rPr>
        <w:t>1</w:t>
      </w:r>
      <w:r w:rsidR="00686180">
        <w:rPr>
          <w:rFonts w:ascii="Barlow" w:hAnsi="Barlow" w:cs="Calibri"/>
          <w:b/>
          <w:bCs/>
          <w:sz w:val="28"/>
          <w:szCs w:val="28"/>
          <w:lang w:eastAsia="en-US"/>
        </w:rPr>
        <w:t>2 September</w:t>
      </w:r>
      <w:r w:rsidRPr="00A90F76">
        <w:rPr>
          <w:rFonts w:ascii="Barlow" w:hAnsi="Barlow" w:cs="Calibri"/>
          <w:b/>
          <w:bCs/>
          <w:sz w:val="28"/>
          <w:szCs w:val="28"/>
          <w:lang w:eastAsia="en-US"/>
        </w:rPr>
        <w:t xml:space="preserve"> at 19:15 </w:t>
      </w:r>
      <w:r w:rsidRPr="00A90F76">
        <w:rPr>
          <w:rFonts w:ascii="Barlow" w:hAnsi="Barlow" w:cs="Calibri"/>
          <w:b/>
          <w:bCs/>
          <w:sz w:val="28"/>
          <w:szCs w:val="28"/>
          <w:vertAlign w:val="superscript"/>
          <w:lang w:eastAsia="en-US"/>
        </w:rPr>
        <w:t xml:space="preserve">  </w:t>
      </w:r>
    </w:p>
    <w:p w14:paraId="50CA39A8" w14:textId="77777777" w:rsidR="00EC4CE7" w:rsidRPr="00A90F76" w:rsidRDefault="00EC4CE7" w:rsidP="00EC4CE7">
      <w:pPr>
        <w:spacing w:line="252" w:lineRule="auto"/>
        <w:rPr>
          <w:rFonts w:ascii="Barlow" w:hAnsi="Barlow" w:cs="Calibri"/>
          <w:i/>
          <w:iCs/>
          <w:sz w:val="28"/>
          <w:szCs w:val="28"/>
          <w:lang w:eastAsia="en-US"/>
        </w:rPr>
      </w:pPr>
      <w:r w:rsidRPr="00A90F76">
        <w:rPr>
          <w:rFonts w:ascii="Barlow" w:hAnsi="Barlow" w:cs="Calibri"/>
          <w:b/>
          <w:bCs/>
          <w:i/>
          <w:iCs/>
          <w:sz w:val="28"/>
          <w:szCs w:val="28"/>
          <w:lang w:eastAsia="en-US"/>
        </w:rPr>
        <w:t>F2F Meeting:</w:t>
      </w:r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 xml:space="preserve"> City College </w:t>
      </w:r>
      <w:proofErr w:type="spellStart"/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>Oceansgate</w:t>
      </w:r>
      <w:proofErr w:type="spellEnd"/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>, Units 6-12 Discovery Court,</w:t>
      </w:r>
    </w:p>
    <w:p w14:paraId="7912C35C" w14:textId="77777777" w:rsidR="00EC4CE7" w:rsidRPr="00A90F76" w:rsidRDefault="00EC4CE7" w:rsidP="00EC4CE7">
      <w:pPr>
        <w:spacing w:line="252" w:lineRule="auto"/>
        <w:ind w:left="1440"/>
        <w:rPr>
          <w:rFonts w:ascii="Barlow" w:hAnsi="Barlow" w:cs="Calibri"/>
          <w:i/>
          <w:iCs/>
          <w:sz w:val="28"/>
          <w:szCs w:val="28"/>
          <w:lang w:eastAsia="en-US"/>
        </w:rPr>
      </w:pPr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 xml:space="preserve"> Vivid Approach, Plymouth PL1 4RW   </w:t>
      </w:r>
    </w:p>
    <w:p w14:paraId="1E9DE917" w14:textId="2D35D421" w:rsidR="005E08E5" w:rsidRPr="00A90F76" w:rsidRDefault="00EC4CE7" w:rsidP="00EC4CE7">
      <w:pPr>
        <w:rPr>
          <w:rStyle w:val="Hyperlink"/>
          <w:rFonts w:ascii="Barlow" w:eastAsiaTheme="minorHAnsi" w:hAnsi="Barlow"/>
          <w:sz w:val="20"/>
          <w:szCs w:val="20"/>
        </w:rPr>
      </w:pPr>
      <w:r w:rsidRPr="00A90F76">
        <w:rPr>
          <w:rFonts w:ascii="Barlow" w:hAnsi="Barlow" w:cs="Calibri"/>
          <w:b/>
          <w:bCs/>
          <w:i/>
          <w:iCs/>
          <w:sz w:val="28"/>
          <w:szCs w:val="28"/>
          <w:lang w:eastAsia="en-US"/>
        </w:rPr>
        <w:t>Zoom Link</w:t>
      </w:r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 xml:space="preserve">: </w:t>
      </w:r>
      <w:r w:rsidR="005E08E5" w:rsidRPr="00A90F76">
        <w:rPr>
          <w:rFonts w:ascii="Barlow" w:eastAsiaTheme="minorHAnsi" w:hAnsi="Barlow"/>
          <w:sz w:val="18"/>
          <w:szCs w:val="18"/>
        </w:rPr>
        <w:fldChar w:fldCharType="begin"/>
      </w:r>
      <w:r w:rsidR="00D37C0E">
        <w:rPr>
          <w:rFonts w:ascii="Barlow" w:eastAsiaTheme="minorHAnsi" w:hAnsi="Barlow"/>
          <w:sz w:val="18"/>
          <w:szCs w:val="18"/>
        </w:rPr>
        <w:instrText>HYPERLINK "C:\\Users\\Owner\\Documents\\My text\\D&amp;C\\Meetings\\MNWB\\MNWB flyer.docx"</w:instrText>
      </w:r>
      <w:r w:rsidR="005E08E5" w:rsidRPr="00A90F76">
        <w:rPr>
          <w:rFonts w:ascii="Barlow" w:eastAsiaTheme="minorHAnsi" w:hAnsi="Barlow"/>
          <w:sz w:val="18"/>
          <w:szCs w:val="18"/>
        </w:rPr>
      </w:r>
      <w:r w:rsidR="005E08E5" w:rsidRPr="00A90F76">
        <w:rPr>
          <w:rFonts w:ascii="Barlow" w:eastAsiaTheme="minorHAnsi" w:hAnsi="Barlow"/>
          <w:sz w:val="18"/>
          <w:szCs w:val="18"/>
        </w:rPr>
        <w:fldChar w:fldCharType="separate"/>
      </w:r>
      <w:r w:rsidR="005E08E5" w:rsidRPr="00A90F76">
        <w:rPr>
          <w:rStyle w:val="Hyperlink"/>
          <w:rFonts w:ascii="Barlow" w:eastAsiaTheme="minorHAnsi" w:hAnsi="Barlow"/>
          <w:sz w:val="20"/>
          <w:szCs w:val="20"/>
        </w:rPr>
        <w:t xml:space="preserve">https://plymouth.zoom.us/j/3216324487?pwd=QTZxL1NRZzNpd2lkd2xRVkhnd2xVQT09 </w:t>
      </w:r>
    </w:p>
    <w:p w14:paraId="2B03CD9B" w14:textId="77777777" w:rsidR="005E08E5" w:rsidRPr="00A90F76" w:rsidRDefault="005E08E5">
      <w:pPr>
        <w:rPr>
          <w:rStyle w:val="Hyperlink"/>
          <w:rFonts w:ascii="Barlow" w:hAnsi="Barlow"/>
        </w:rPr>
      </w:pPr>
    </w:p>
    <w:p w14:paraId="4D4114B2" w14:textId="77777777" w:rsidR="00D32316" w:rsidRDefault="005E08E5" w:rsidP="00EC4CE7">
      <w:pPr>
        <w:jc w:val="center"/>
        <w:rPr>
          <w:rFonts w:ascii="Barlow" w:eastAsiaTheme="minorHAnsi" w:hAnsi="Barlow"/>
          <w:sz w:val="18"/>
          <w:szCs w:val="18"/>
        </w:rPr>
      </w:pPr>
      <w:r w:rsidRPr="00A90F76">
        <w:rPr>
          <w:rFonts w:ascii="Barlow" w:eastAsiaTheme="minorHAnsi" w:hAnsi="Barlow"/>
          <w:sz w:val="18"/>
          <w:szCs w:val="18"/>
        </w:rPr>
        <w:fldChar w:fldCharType="end"/>
      </w:r>
    </w:p>
    <w:p w14:paraId="550737EF" w14:textId="77777777" w:rsidR="00265970" w:rsidRDefault="00265970" w:rsidP="00EC4CE7">
      <w:pPr>
        <w:jc w:val="center"/>
        <w:rPr>
          <w:rFonts w:ascii="Arial" w:eastAsiaTheme="minorHAnsi" w:hAnsi="Arial"/>
          <w:sz w:val="18"/>
          <w:szCs w:val="18"/>
        </w:rPr>
      </w:pPr>
    </w:p>
    <w:p w14:paraId="445BAD0D" w14:textId="41CB0E09" w:rsidR="00EC4CE7" w:rsidRPr="00D32316" w:rsidRDefault="00686180" w:rsidP="00EC4CE7">
      <w:pPr>
        <w:jc w:val="center"/>
        <w:rPr>
          <w:rFonts w:ascii="Barlow" w:hAnsi="Barlow"/>
          <w:sz w:val="52"/>
          <w:szCs w:val="52"/>
        </w:rPr>
      </w:pPr>
      <w:r>
        <w:rPr>
          <w:rFonts w:ascii="Barlow" w:hAnsi="Barlow"/>
          <w:sz w:val="52"/>
          <w:szCs w:val="52"/>
        </w:rPr>
        <w:t>‘An Entrepreneurial Journey Ashore’</w:t>
      </w:r>
    </w:p>
    <w:p w14:paraId="0720C21E" w14:textId="77777777" w:rsidR="0091335E" w:rsidRPr="00D32316" w:rsidRDefault="0091335E" w:rsidP="00EC4CE7">
      <w:pPr>
        <w:jc w:val="center"/>
        <w:rPr>
          <w:rFonts w:ascii="Barlow" w:hAnsi="Barlow"/>
          <w:sz w:val="20"/>
          <w:szCs w:val="20"/>
        </w:rPr>
      </w:pPr>
    </w:p>
    <w:p w14:paraId="307A694A" w14:textId="25E64B49" w:rsidR="0091335E" w:rsidRPr="00D32316" w:rsidRDefault="0091335E" w:rsidP="000D177C">
      <w:pPr>
        <w:spacing w:line="276" w:lineRule="auto"/>
        <w:jc w:val="center"/>
        <w:rPr>
          <w:rFonts w:ascii="Barlow" w:hAnsi="Barlow"/>
          <w:sz w:val="36"/>
          <w:szCs w:val="36"/>
        </w:rPr>
      </w:pPr>
      <w:r w:rsidRPr="00D32316">
        <w:rPr>
          <w:rFonts w:ascii="Barlow" w:hAnsi="Barlow"/>
          <w:sz w:val="36"/>
          <w:szCs w:val="36"/>
        </w:rPr>
        <w:t xml:space="preserve">A </w:t>
      </w:r>
      <w:r w:rsidR="000D177C">
        <w:rPr>
          <w:rFonts w:ascii="Barlow" w:hAnsi="Barlow"/>
          <w:sz w:val="36"/>
          <w:szCs w:val="36"/>
        </w:rPr>
        <w:t xml:space="preserve">presentation </w:t>
      </w:r>
      <w:r w:rsidRPr="00D32316">
        <w:rPr>
          <w:rFonts w:ascii="Barlow" w:hAnsi="Barlow"/>
          <w:sz w:val="36"/>
          <w:szCs w:val="36"/>
        </w:rPr>
        <w:t>by</w:t>
      </w:r>
      <w:r w:rsidR="000D177C">
        <w:rPr>
          <w:rFonts w:ascii="Barlow" w:hAnsi="Barlow"/>
          <w:sz w:val="36"/>
          <w:szCs w:val="36"/>
        </w:rPr>
        <w:t xml:space="preserve"> </w:t>
      </w:r>
      <w:r w:rsidR="00686180">
        <w:rPr>
          <w:rFonts w:ascii="Barlow" w:hAnsi="Barlow"/>
          <w:sz w:val="36"/>
          <w:szCs w:val="36"/>
        </w:rPr>
        <w:t>Paul Naranjo-Shepherd</w:t>
      </w:r>
      <w:r w:rsidRPr="00D32316">
        <w:rPr>
          <w:rFonts w:ascii="Barlow" w:hAnsi="Barlow"/>
          <w:sz w:val="36"/>
          <w:szCs w:val="36"/>
        </w:rPr>
        <w:t xml:space="preserve"> </w:t>
      </w:r>
    </w:p>
    <w:p w14:paraId="6AC0A052" w14:textId="0B2E9E6C" w:rsidR="00686180" w:rsidRDefault="000D177C" w:rsidP="000D177C">
      <w:pPr>
        <w:tabs>
          <w:tab w:val="left" w:pos="8208"/>
        </w:tabs>
        <w:jc w:val="center"/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 </w:t>
      </w:r>
      <w:r w:rsidR="00686180">
        <w:rPr>
          <w:rFonts w:ascii="Barlow" w:hAnsi="Barlow"/>
          <w:sz w:val="36"/>
          <w:szCs w:val="36"/>
        </w:rPr>
        <w:t>Dragonfly Maritime</w:t>
      </w:r>
    </w:p>
    <w:p w14:paraId="1BEC4311" w14:textId="77777777" w:rsidR="00686180" w:rsidRDefault="00686180" w:rsidP="000D177C">
      <w:pPr>
        <w:tabs>
          <w:tab w:val="left" w:pos="8208"/>
        </w:tabs>
        <w:jc w:val="center"/>
        <w:rPr>
          <w:rFonts w:ascii="Barlow" w:hAnsi="Barlow"/>
          <w:sz w:val="36"/>
          <w:szCs w:val="36"/>
        </w:rPr>
      </w:pPr>
    </w:p>
    <w:p w14:paraId="0E6823A6" w14:textId="3AD061A5" w:rsidR="00686180" w:rsidRDefault="00686180" w:rsidP="000D177C">
      <w:pPr>
        <w:tabs>
          <w:tab w:val="left" w:pos="8208"/>
        </w:tabs>
        <w:jc w:val="center"/>
      </w:pPr>
      <w:r>
        <w:rPr>
          <w:noProof/>
        </w:rPr>
        <w:drawing>
          <wp:inline distT="0" distB="0" distL="0" distR="0" wp14:anchorId="673ECF0E" wp14:editId="56B82EF8">
            <wp:extent cx="1622066" cy="1084013"/>
            <wp:effectExtent l="0" t="0" r="0" b="1905"/>
            <wp:docPr id="310504066" name="Picture 1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04066" name="Picture 1" descr="A perso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24" cy="10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8D0BA" w14:textId="1A3390FA" w:rsidR="0091335E" w:rsidRPr="00D32316" w:rsidRDefault="0091335E" w:rsidP="00EC4CE7">
      <w:pPr>
        <w:jc w:val="center"/>
        <w:rPr>
          <w:rFonts w:ascii="Barlow" w:hAnsi="Barlow"/>
          <w:sz w:val="36"/>
          <w:szCs w:val="36"/>
        </w:rPr>
      </w:pPr>
    </w:p>
    <w:p w14:paraId="23683EFC" w14:textId="1DCEE8EC" w:rsidR="00FA7B10" w:rsidRDefault="002D1FBA" w:rsidP="00686180">
      <w:pPr>
        <w:pStyle w:val="yiv2718597038msonormal"/>
        <w:shd w:val="clear" w:color="auto" w:fill="FFFFFF"/>
        <w:spacing w:before="0" w:beforeAutospacing="0" w:after="0" w:afterAutospacing="0" w:line="233" w:lineRule="atLeast"/>
        <w:rPr>
          <w:rFonts w:ascii="Barlow" w:hAnsi="Barlow" w:cs="Helvetica"/>
          <w:color w:val="1D2228"/>
          <w:shd w:val="clear" w:color="auto" w:fill="FFFFFF"/>
        </w:rPr>
      </w:pPr>
      <w:r w:rsidRPr="000D177C">
        <w:rPr>
          <w:rFonts w:ascii="Barlow" w:hAnsi="Barlow"/>
          <w:b/>
          <w:bCs/>
          <w:color w:val="1D2228"/>
        </w:rPr>
        <w:t>The talk</w:t>
      </w:r>
      <w:r w:rsidR="00DF00FF">
        <w:rPr>
          <w:rFonts w:ascii="Barlow" w:hAnsi="Barlow"/>
          <w:b/>
          <w:bCs/>
          <w:color w:val="1D2228"/>
        </w:rPr>
        <w:t xml:space="preserve"> </w:t>
      </w:r>
      <w:r w:rsidR="00DF00FF">
        <w:rPr>
          <w:rFonts w:ascii="Barlow" w:hAnsi="Barlow"/>
          <w:color w:val="1D2228"/>
        </w:rPr>
        <w:t xml:space="preserve">centres on </w:t>
      </w:r>
      <w:r w:rsidR="00686180">
        <w:rPr>
          <w:rFonts w:ascii="Barlow" w:hAnsi="Barlow"/>
          <w:color w:val="1D2228"/>
        </w:rPr>
        <w:t>the ‘moving ashore’ experience and the challenges in running your own business</w:t>
      </w:r>
      <w:r w:rsidR="00FA7B10">
        <w:rPr>
          <w:rFonts w:ascii="Barlow" w:hAnsi="Barlow" w:cs="Helvetica"/>
          <w:color w:val="1D2228"/>
          <w:shd w:val="clear" w:color="auto" w:fill="FFFFFF"/>
        </w:rPr>
        <w:t>.</w:t>
      </w:r>
    </w:p>
    <w:p w14:paraId="317B9EB0" w14:textId="77777777" w:rsidR="00686180" w:rsidRPr="00FA7B10" w:rsidRDefault="00686180" w:rsidP="00686180">
      <w:pPr>
        <w:pStyle w:val="yiv2718597038msonormal"/>
        <w:shd w:val="clear" w:color="auto" w:fill="FFFFFF"/>
        <w:spacing w:before="0" w:beforeAutospacing="0" w:after="0" w:afterAutospacing="0" w:line="233" w:lineRule="atLeast"/>
        <w:rPr>
          <w:rFonts w:ascii="Barlow" w:hAnsi="Barlow"/>
          <w:color w:val="1D2228"/>
        </w:rPr>
      </w:pPr>
    </w:p>
    <w:p w14:paraId="47945AE6" w14:textId="6A3F6203" w:rsidR="00686180" w:rsidRPr="00686180" w:rsidRDefault="000D177C" w:rsidP="000D177C">
      <w:pPr>
        <w:rPr>
          <w:rFonts w:ascii="Barlow" w:hAnsi="Barlow"/>
          <w:sz w:val="24"/>
          <w:szCs w:val="24"/>
        </w:rPr>
      </w:pPr>
      <w:r w:rsidRPr="000D177C">
        <w:rPr>
          <w:rFonts w:ascii="Barlow" w:hAnsi="Barlow"/>
          <w:b/>
          <w:bCs/>
          <w:color w:val="1D2228"/>
          <w:sz w:val="24"/>
          <w:szCs w:val="24"/>
        </w:rPr>
        <w:t>The speaker</w:t>
      </w:r>
      <w:r w:rsidRPr="000D177C">
        <w:rPr>
          <w:rFonts w:ascii="Barlow" w:hAnsi="Barlow"/>
          <w:color w:val="1D2228"/>
          <w:sz w:val="24"/>
          <w:szCs w:val="24"/>
        </w:rPr>
        <w:t>.</w:t>
      </w:r>
      <w:r w:rsidR="00FA7B10">
        <w:rPr>
          <w:rFonts w:ascii="Barlow" w:hAnsi="Barlow"/>
          <w:color w:val="1D2228"/>
          <w:sz w:val="24"/>
          <w:szCs w:val="24"/>
        </w:rPr>
        <w:t xml:space="preserve"> </w:t>
      </w:r>
      <w:r w:rsidRPr="000D177C">
        <w:rPr>
          <w:rFonts w:ascii="Barlow" w:hAnsi="Barlow"/>
          <w:color w:val="1D2228"/>
          <w:sz w:val="24"/>
          <w:szCs w:val="24"/>
        </w:rPr>
        <w:t xml:space="preserve"> </w:t>
      </w:r>
      <w:r w:rsidR="00686180" w:rsidRPr="00686180">
        <w:rPr>
          <w:rFonts w:ascii="Barlow" w:hAnsi="Barlow"/>
          <w:color w:val="1D2228"/>
          <w:sz w:val="24"/>
          <w:szCs w:val="24"/>
        </w:rPr>
        <w:t xml:space="preserve">Paul has sailed </w:t>
      </w:r>
      <w:r w:rsidR="00686180">
        <w:rPr>
          <w:rFonts w:ascii="Barlow" w:hAnsi="Barlow"/>
          <w:sz w:val="24"/>
          <w:szCs w:val="24"/>
        </w:rPr>
        <w:t>c</w:t>
      </w:r>
      <w:r w:rsidR="00686180" w:rsidRPr="00686180">
        <w:rPr>
          <w:rFonts w:ascii="Barlow" w:hAnsi="Barlow"/>
          <w:sz w:val="24"/>
          <w:szCs w:val="24"/>
        </w:rPr>
        <w:t xml:space="preserve">ruise ships, tall ships, yachts, ferries and research </w:t>
      </w:r>
      <w:r w:rsidR="00686180" w:rsidRPr="007E61DD">
        <w:rPr>
          <w:rFonts w:ascii="Barlow" w:hAnsi="Barlow"/>
          <w:sz w:val="24"/>
          <w:szCs w:val="24"/>
        </w:rPr>
        <w:t xml:space="preserve">vessels </w:t>
      </w:r>
      <w:r w:rsidR="00686180" w:rsidRPr="007E61DD">
        <w:rPr>
          <w:rFonts w:ascii="Barlow" w:hAnsi="Barlow"/>
          <w:sz w:val="24"/>
          <w:szCs w:val="24"/>
        </w:rPr>
        <w:t>which have taken him</w:t>
      </w:r>
      <w:r w:rsidR="00686180" w:rsidRPr="007E61DD">
        <w:rPr>
          <w:rFonts w:ascii="Barlow" w:hAnsi="Barlow"/>
          <w:sz w:val="24"/>
          <w:szCs w:val="24"/>
        </w:rPr>
        <w:t xml:space="preserve"> all over the world</w:t>
      </w:r>
      <w:r w:rsidR="00686180" w:rsidRPr="007E61DD">
        <w:rPr>
          <w:rFonts w:ascii="Barlow" w:hAnsi="Barlow"/>
          <w:sz w:val="24"/>
          <w:szCs w:val="24"/>
        </w:rPr>
        <w:t>. He founded Dragonfly Maritime</w:t>
      </w:r>
      <w:r w:rsidR="007E61DD" w:rsidRPr="007E61DD">
        <w:rPr>
          <w:rFonts w:ascii="Barlow" w:hAnsi="Barlow"/>
          <w:sz w:val="24"/>
          <w:szCs w:val="24"/>
        </w:rPr>
        <w:t xml:space="preserve"> and </w:t>
      </w:r>
      <w:r w:rsidR="007E61DD" w:rsidRPr="007E61DD">
        <w:rPr>
          <w:rFonts w:ascii="Barlow" w:hAnsi="Barlow"/>
          <w:sz w:val="24"/>
          <w:szCs w:val="24"/>
        </w:rPr>
        <w:t>Whitehorse Maritime Academy</w:t>
      </w:r>
      <w:r w:rsidR="00686180" w:rsidRPr="007E61DD">
        <w:rPr>
          <w:rFonts w:ascii="Barlow" w:hAnsi="Barlow"/>
          <w:sz w:val="24"/>
          <w:szCs w:val="24"/>
        </w:rPr>
        <w:t xml:space="preserve">. </w:t>
      </w:r>
      <w:r w:rsidR="00686180" w:rsidRPr="007E61DD">
        <w:rPr>
          <w:rFonts w:ascii="Barlow" w:hAnsi="Barlow"/>
          <w:sz w:val="24"/>
          <w:szCs w:val="24"/>
        </w:rPr>
        <w:t>Whitehorse Maritime Academy is the UK's leading provider of on-demand MCA oral exam preparation</w:t>
      </w:r>
      <w:r w:rsidR="00686180" w:rsidRPr="00686180">
        <w:rPr>
          <w:rFonts w:ascii="Barlow" w:hAnsi="Barlow"/>
          <w:sz w:val="24"/>
          <w:szCs w:val="24"/>
        </w:rPr>
        <w:t>, to both UK and international clients.</w:t>
      </w:r>
    </w:p>
    <w:p w14:paraId="6BAE9903" w14:textId="77777777" w:rsidR="0091335E" w:rsidRPr="0091335E" w:rsidRDefault="0091335E" w:rsidP="00EC4CE7">
      <w:pPr>
        <w:jc w:val="center"/>
        <w:rPr>
          <w:sz w:val="36"/>
          <w:szCs w:val="36"/>
        </w:rPr>
      </w:pPr>
    </w:p>
    <w:p w14:paraId="0D16FC1A" w14:textId="77777777" w:rsidR="00D32316" w:rsidRPr="00D32316" w:rsidRDefault="00D32316" w:rsidP="00D32316">
      <w:pPr>
        <w:spacing w:after="160" w:line="252" w:lineRule="auto"/>
        <w:rPr>
          <w:rFonts w:ascii="Barlow" w:hAnsi="Barlow" w:cs="Calibri"/>
          <w:sz w:val="24"/>
          <w:szCs w:val="24"/>
          <w:lang w:eastAsia="en-US"/>
        </w:rPr>
      </w:pPr>
      <w:r w:rsidRPr="00D32316">
        <w:rPr>
          <w:rFonts w:ascii="Barlow" w:hAnsi="Barlow" w:cs="Calibri"/>
          <w:b/>
          <w:bCs/>
          <w:sz w:val="24"/>
          <w:szCs w:val="24"/>
          <w:lang w:eastAsia="en-US"/>
        </w:rPr>
        <w:t>Car Parking</w:t>
      </w:r>
      <w:r w:rsidRPr="00D32316">
        <w:rPr>
          <w:rFonts w:ascii="Barlow" w:hAnsi="Barlow" w:cs="Calibri"/>
          <w:sz w:val="24"/>
          <w:szCs w:val="24"/>
          <w:lang w:eastAsia="en-US"/>
        </w:rPr>
        <w:t xml:space="preserve">: Free parking at front of building. </w:t>
      </w:r>
    </w:p>
    <w:p w14:paraId="45D21DCE" w14:textId="59493754" w:rsidR="00D32316" w:rsidRPr="00D32316" w:rsidRDefault="00D32316" w:rsidP="00D32316">
      <w:pPr>
        <w:spacing w:line="252" w:lineRule="auto"/>
        <w:rPr>
          <w:rFonts w:ascii="Barlow" w:hAnsi="Barlow" w:cs="Arial"/>
          <w:sz w:val="20"/>
          <w:szCs w:val="20"/>
          <w:lang w:eastAsia="en-US"/>
        </w:rPr>
      </w:pPr>
      <w:r w:rsidRPr="00D32316">
        <w:rPr>
          <w:rFonts w:ascii="Barlow" w:hAnsi="Barlow" w:cs="Arial"/>
          <w:b/>
          <w:bCs/>
          <w:color w:val="000000" w:themeColor="text1"/>
          <w:sz w:val="20"/>
          <w:szCs w:val="20"/>
          <w:lang w:eastAsia="en-US"/>
        </w:rPr>
        <w:t xml:space="preserve">Further details if required:  </w:t>
      </w:r>
      <w:r w:rsidRPr="00D32316">
        <w:rPr>
          <w:rFonts w:ascii="Barlow" w:hAnsi="Barlow" w:cstheme="minorHAnsi"/>
          <w:color w:val="000000" w:themeColor="text1"/>
          <w:sz w:val="20"/>
          <w:szCs w:val="20"/>
          <w:lang w:eastAsia="en-US"/>
        </w:rPr>
        <w:t xml:space="preserve">Branch </w:t>
      </w:r>
      <w:r w:rsidRPr="00D32316">
        <w:rPr>
          <w:rFonts w:ascii="Barlow" w:hAnsi="Barlow" w:cstheme="minorHAnsi"/>
          <w:sz w:val="20"/>
          <w:szCs w:val="20"/>
          <w:lang w:eastAsia="en-US"/>
        </w:rPr>
        <w:t xml:space="preserve">Secretary </w:t>
      </w:r>
      <w:r w:rsidR="00A90F76">
        <w:rPr>
          <w:rFonts w:ascii="Barlow" w:hAnsi="Barlow" w:cstheme="minorHAnsi"/>
          <w:sz w:val="20"/>
          <w:szCs w:val="20"/>
          <w:lang w:eastAsia="en-US"/>
        </w:rPr>
        <w:t xml:space="preserve">NI SW or </w:t>
      </w:r>
      <w:r w:rsidRPr="00D32316">
        <w:rPr>
          <w:rFonts w:ascii="Barlow" w:hAnsi="Barlow" w:cstheme="minorHAnsi"/>
          <w:sz w:val="20"/>
          <w:szCs w:val="20"/>
          <w:lang w:eastAsia="en-US"/>
        </w:rPr>
        <w:t>Devon &amp; Cornwall RINA/IMarEST.</w:t>
      </w:r>
    </w:p>
    <w:p w14:paraId="00CABDA7" w14:textId="77777777" w:rsidR="0091335E" w:rsidRPr="00D32316" w:rsidRDefault="0091335E" w:rsidP="00EC4CE7">
      <w:pPr>
        <w:jc w:val="center"/>
        <w:rPr>
          <w:sz w:val="28"/>
          <w:szCs w:val="28"/>
        </w:rPr>
      </w:pPr>
    </w:p>
    <w:sectPr w:rsidR="0091335E" w:rsidRPr="00D323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CDBE" w14:textId="77777777" w:rsidR="00A658C7" w:rsidRDefault="00A658C7" w:rsidP="00CB7D42">
      <w:r>
        <w:separator/>
      </w:r>
    </w:p>
  </w:endnote>
  <w:endnote w:type="continuationSeparator" w:id="0">
    <w:p w14:paraId="60C28EB7" w14:textId="77777777" w:rsidR="00A658C7" w:rsidRDefault="00A658C7" w:rsidP="00CB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8CD44" w14:textId="77777777" w:rsidR="00A658C7" w:rsidRDefault="00A658C7" w:rsidP="00CB7D42">
      <w:r>
        <w:separator/>
      </w:r>
    </w:p>
  </w:footnote>
  <w:footnote w:type="continuationSeparator" w:id="0">
    <w:p w14:paraId="72B78AD1" w14:textId="77777777" w:rsidR="00A658C7" w:rsidRDefault="00A658C7" w:rsidP="00CB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4044" w14:textId="1C16DD64" w:rsidR="00CB7D42" w:rsidRDefault="00CB7D42">
    <w:pPr>
      <w:pStyle w:val="Header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B81FA86" wp14:editId="6DF2755F">
          <wp:simplePos x="0" y="0"/>
          <wp:positionH relativeFrom="margin">
            <wp:posOffset>2446020</wp:posOffset>
          </wp:positionH>
          <wp:positionV relativeFrom="paragraph">
            <wp:posOffset>37465</wp:posOffset>
          </wp:positionV>
          <wp:extent cx="901700" cy="887730"/>
          <wp:effectExtent l="0" t="0" r="0" b="7620"/>
          <wp:wrapThrough wrapText="bothSides">
            <wp:wrapPolygon edited="0">
              <wp:start x="0" y="0"/>
              <wp:lineTo x="0" y="21322"/>
              <wp:lineTo x="20992" y="21322"/>
              <wp:lineTo x="20992" y="0"/>
              <wp:lineTo x="0" y="0"/>
            </wp:wrapPolygon>
          </wp:wrapThrough>
          <wp:docPr id="1695426973" name="Picture 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26973" name="Picture 4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934AA" w14:textId="1B983F97" w:rsidR="00CB7D42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62336" behindDoc="0" locked="0" layoutInCell="1" allowOverlap="1" wp14:anchorId="58D4ABF3" wp14:editId="599EBED0">
          <wp:simplePos x="0" y="0"/>
          <wp:positionH relativeFrom="column">
            <wp:posOffset>266700</wp:posOffset>
          </wp:positionH>
          <wp:positionV relativeFrom="paragraph">
            <wp:posOffset>7620</wp:posOffset>
          </wp:positionV>
          <wp:extent cx="1523365" cy="857250"/>
          <wp:effectExtent l="0" t="0" r="635" b="0"/>
          <wp:wrapThrough wrapText="bothSides">
            <wp:wrapPolygon edited="0">
              <wp:start x="0" y="0"/>
              <wp:lineTo x="0" y="21120"/>
              <wp:lineTo x="21339" y="21120"/>
              <wp:lineTo x="21339" y="0"/>
              <wp:lineTo x="0" y="0"/>
            </wp:wrapPolygon>
          </wp:wrapThrough>
          <wp:docPr id="12648839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839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7D42">
      <w:rPr>
        <w:noProof/>
      </w:rPr>
      <w:drawing>
        <wp:anchor distT="0" distB="0" distL="114300" distR="114300" simplePos="0" relativeHeight="251661312" behindDoc="0" locked="0" layoutInCell="1" allowOverlap="1" wp14:anchorId="7E5AFC5D" wp14:editId="03C83C7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92580" cy="643890"/>
          <wp:effectExtent l="0" t="0" r="7620" b="3810"/>
          <wp:wrapThrough wrapText="bothSides">
            <wp:wrapPolygon edited="0">
              <wp:start x="3617" y="0"/>
              <wp:lineTo x="517" y="4473"/>
              <wp:lineTo x="0" y="5751"/>
              <wp:lineTo x="0" y="18533"/>
              <wp:lineTo x="775" y="21089"/>
              <wp:lineTo x="8010" y="21089"/>
              <wp:lineTo x="21445" y="18533"/>
              <wp:lineTo x="21187" y="10225"/>
              <wp:lineTo x="20928" y="3195"/>
              <wp:lineTo x="4909" y="0"/>
              <wp:lineTo x="3617" y="0"/>
            </wp:wrapPolygon>
          </wp:wrapThrough>
          <wp:docPr id="24611135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11135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7D42" w:rsidRPr="00CB7D42">
      <w:rPr>
        <w:rFonts w:ascii="Calibri" w:hAnsi="Calibri" w:cs="Calibri"/>
        <w:b/>
        <w:bCs/>
        <w:sz w:val="28"/>
        <w:szCs w:val="28"/>
      </w:rPr>
      <w:t xml:space="preserve"> </w:t>
    </w:r>
  </w:p>
  <w:p w14:paraId="10199517" w14:textId="77777777" w:rsidR="00CB66D8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</w:p>
  <w:p w14:paraId="47E3A482" w14:textId="77777777" w:rsidR="00CB66D8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</w:p>
  <w:p w14:paraId="1F13F02C" w14:textId="77777777" w:rsidR="00CB66D8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</w:p>
  <w:p w14:paraId="7A562DEE" w14:textId="0A59A1CB" w:rsidR="00CB7D42" w:rsidRDefault="00686180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Nautical Institute </w:t>
    </w:r>
    <w:proofErr w:type="gramStart"/>
    <w:r>
      <w:rPr>
        <w:rFonts w:ascii="Calibri" w:hAnsi="Calibri" w:cs="Calibri"/>
        <w:b/>
        <w:bCs/>
        <w:sz w:val="28"/>
        <w:szCs w:val="28"/>
      </w:rPr>
      <w:t>South West</w:t>
    </w:r>
    <w:proofErr w:type="gramEnd"/>
    <w:r>
      <w:rPr>
        <w:rFonts w:ascii="Calibri" w:hAnsi="Calibri" w:cs="Calibri"/>
        <w:b/>
        <w:bCs/>
        <w:sz w:val="28"/>
        <w:szCs w:val="28"/>
      </w:rPr>
      <w:t xml:space="preserve"> Branch</w:t>
    </w:r>
    <w:r>
      <w:rPr>
        <w:rFonts w:ascii="Calibri" w:hAnsi="Calibri" w:cs="Calibri"/>
        <w:b/>
        <w:bCs/>
        <w:sz w:val="28"/>
        <w:szCs w:val="28"/>
      </w:rPr>
      <w:t xml:space="preserve"> and </w:t>
    </w:r>
    <w:r w:rsidR="00CB7D42">
      <w:rPr>
        <w:rFonts w:ascii="Calibri" w:hAnsi="Calibri" w:cs="Calibri"/>
        <w:b/>
        <w:bCs/>
        <w:sz w:val="28"/>
        <w:szCs w:val="28"/>
      </w:rPr>
      <w:t>Devon &amp; Cornwall Branch RINA/IMarEST</w:t>
    </w:r>
  </w:p>
  <w:p w14:paraId="572CEAF0" w14:textId="5C634BEB" w:rsidR="00CB7D42" w:rsidRDefault="00CB7D42" w:rsidP="00686180">
    <w:pPr>
      <w:spacing w:line="252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E7"/>
    <w:rsid w:val="0009113D"/>
    <w:rsid w:val="000D177C"/>
    <w:rsid w:val="001C03AE"/>
    <w:rsid w:val="00265970"/>
    <w:rsid w:val="002D1FBA"/>
    <w:rsid w:val="00331E5A"/>
    <w:rsid w:val="00356869"/>
    <w:rsid w:val="0044591D"/>
    <w:rsid w:val="00562B32"/>
    <w:rsid w:val="00587225"/>
    <w:rsid w:val="00596460"/>
    <w:rsid w:val="005B372D"/>
    <w:rsid w:val="005E08E5"/>
    <w:rsid w:val="006349BB"/>
    <w:rsid w:val="00686180"/>
    <w:rsid w:val="007E61DD"/>
    <w:rsid w:val="0091335E"/>
    <w:rsid w:val="00A034A5"/>
    <w:rsid w:val="00A658C7"/>
    <w:rsid w:val="00A90F76"/>
    <w:rsid w:val="00B329C3"/>
    <w:rsid w:val="00BB350D"/>
    <w:rsid w:val="00C32E92"/>
    <w:rsid w:val="00CB66D8"/>
    <w:rsid w:val="00CB7D42"/>
    <w:rsid w:val="00D243DC"/>
    <w:rsid w:val="00D32316"/>
    <w:rsid w:val="00D37C0E"/>
    <w:rsid w:val="00DF00FF"/>
    <w:rsid w:val="00EC4CE7"/>
    <w:rsid w:val="00F22FEA"/>
    <w:rsid w:val="00F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39D7"/>
  <w15:chartTrackingRefBased/>
  <w15:docId w15:val="{99B389FD-5B3C-4002-A517-7FD2604A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E7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42"/>
    <w:pPr>
      <w:tabs>
        <w:tab w:val="center" w:pos="4513"/>
        <w:tab w:val="right" w:pos="9026"/>
      </w:tabs>
    </w:pPr>
    <w:rPr>
      <w:rFonts w:ascii="Arial" w:eastAsiaTheme="minorHAnsi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D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B7D42"/>
    <w:pPr>
      <w:tabs>
        <w:tab w:val="center" w:pos="4513"/>
        <w:tab w:val="right" w:pos="9026"/>
      </w:tabs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D4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C4CE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8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133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18597038msonormal">
    <w:name w:val="yiv2718597038msonormal"/>
    <w:basedOn w:val="Normal"/>
    <w:rsid w:val="002D1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Joint%20branch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F1E6-49F1-4FEC-9344-522589F6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Joint branches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Davis</dc:creator>
  <cp:keywords/>
  <dc:description/>
  <cp:lastModifiedBy>Gordon Foot</cp:lastModifiedBy>
  <cp:revision>3</cp:revision>
  <cp:lastPrinted>2024-02-26T09:14:00Z</cp:lastPrinted>
  <dcterms:created xsi:type="dcterms:W3CDTF">2024-03-18T14:58:00Z</dcterms:created>
  <dcterms:modified xsi:type="dcterms:W3CDTF">2024-08-18T09:46:00Z</dcterms:modified>
</cp:coreProperties>
</file>