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0F34D" w14:textId="21F2FFE6" w:rsidR="00EC4CE7" w:rsidRPr="00A90F76" w:rsidRDefault="00EC4CE7" w:rsidP="00EC4CE7">
      <w:pPr>
        <w:spacing w:after="160" w:line="252" w:lineRule="auto"/>
        <w:jc w:val="center"/>
        <w:rPr>
          <w:rFonts w:ascii="Barlow" w:hAnsi="Barlow" w:cs="Calibri"/>
          <w:b/>
          <w:bCs/>
          <w:sz w:val="28"/>
          <w:szCs w:val="28"/>
          <w:lang w:eastAsia="en-US"/>
        </w:rPr>
      </w:pPr>
      <w:r w:rsidRPr="00A90F76">
        <w:rPr>
          <w:rFonts w:ascii="Barlow" w:hAnsi="Barlow" w:cs="Calibri"/>
          <w:b/>
          <w:bCs/>
          <w:sz w:val="28"/>
          <w:szCs w:val="28"/>
          <w:lang w:eastAsia="en-US"/>
        </w:rPr>
        <w:t xml:space="preserve">Joint meeting </w:t>
      </w:r>
    </w:p>
    <w:p w14:paraId="18E2D320" w14:textId="0668C3BC" w:rsidR="00EC4CE7" w:rsidRPr="00A90F76" w:rsidRDefault="00EC4CE7" w:rsidP="00EC4CE7">
      <w:pPr>
        <w:spacing w:after="160" w:line="252" w:lineRule="auto"/>
        <w:jc w:val="center"/>
        <w:rPr>
          <w:rFonts w:ascii="Barlow" w:hAnsi="Barlow" w:cs="Calibri"/>
          <w:b/>
          <w:bCs/>
          <w:sz w:val="28"/>
          <w:szCs w:val="28"/>
          <w:lang w:eastAsia="en-US"/>
        </w:rPr>
      </w:pPr>
      <w:r w:rsidRPr="00A90F76">
        <w:rPr>
          <w:rFonts w:ascii="Barlow" w:hAnsi="Barlow" w:cs="Calibri"/>
          <w:b/>
          <w:bCs/>
          <w:sz w:val="28"/>
          <w:szCs w:val="28"/>
          <w:lang w:eastAsia="en-US"/>
        </w:rPr>
        <w:t xml:space="preserve">Thursday </w:t>
      </w:r>
      <w:r w:rsidR="00832896">
        <w:rPr>
          <w:rFonts w:ascii="Barlow" w:hAnsi="Barlow" w:cs="Calibri"/>
          <w:b/>
          <w:bCs/>
          <w:sz w:val="28"/>
          <w:szCs w:val="28"/>
          <w:lang w:eastAsia="en-US"/>
        </w:rPr>
        <w:t>1</w:t>
      </w:r>
      <w:r w:rsidR="00B400AB">
        <w:rPr>
          <w:rFonts w:ascii="Barlow" w:hAnsi="Barlow" w:cs="Calibri"/>
          <w:b/>
          <w:bCs/>
          <w:sz w:val="28"/>
          <w:szCs w:val="28"/>
          <w:lang w:eastAsia="en-US"/>
        </w:rPr>
        <w:t>8</w:t>
      </w:r>
      <w:r w:rsidR="00832896">
        <w:rPr>
          <w:rFonts w:ascii="Barlow" w:hAnsi="Barlow" w:cs="Calibri"/>
          <w:b/>
          <w:bCs/>
          <w:sz w:val="28"/>
          <w:szCs w:val="28"/>
          <w:lang w:eastAsia="en-US"/>
        </w:rPr>
        <w:t xml:space="preserve"> </w:t>
      </w:r>
      <w:r w:rsidR="00B400AB">
        <w:rPr>
          <w:rFonts w:ascii="Barlow" w:hAnsi="Barlow" w:cs="Calibri"/>
          <w:b/>
          <w:bCs/>
          <w:sz w:val="28"/>
          <w:szCs w:val="28"/>
          <w:lang w:eastAsia="en-US"/>
        </w:rPr>
        <w:t>September</w:t>
      </w:r>
      <w:r w:rsidRPr="00A90F76">
        <w:rPr>
          <w:rFonts w:ascii="Barlow" w:hAnsi="Barlow" w:cs="Calibri"/>
          <w:b/>
          <w:bCs/>
          <w:sz w:val="28"/>
          <w:szCs w:val="28"/>
          <w:lang w:eastAsia="en-US"/>
        </w:rPr>
        <w:t xml:space="preserve"> at 19:15 </w:t>
      </w:r>
      <w:r w:rsidRPr="00A90F76">
        <w:rPr>
          <w:rFonts w:ascii="Barlow" w:hAnsi="Barlow" w:cs="Calibri"/>
          <w:b/>
          <w:bCs/>
          <w:sz w:val="28"/>
          <w:szCs w:val="28"/>
          <w:vertAlign w:val="superscript"/>
          <w:lang w:eastAsia="en-US"/>
        </w:rPr>
        <w:t xml:space="preserve">  </w:t>
      </w:r>
    </w:p>
    <w:p w14:paraId="34D280E5" w14:textId="77777777" w:rsidR="00864745" w:rsidRDefault="00864745" w:rsidP="00000408">
      <w:pPr>
        <w:jc w:val="center"/>
        <w:rPr>
          <w:rFonts w:ascii="Barlow" w:hAnsi="Barlow" w:cs="Calibri"/>
          <w:b/>
          <w:bCs/>
          <w:i/>
          <w:iCs/>
          <w:sz w:val="28"/>
          <w:szCs w:val="28"/>
          <w:lang w:eastAsia="en-US"/>
        </w:rPr>
      </w:pPr>
    </w:p>
    <w:p w14:paraId="597C5011" w14:textId="5650FD91" w:rsidR="00864745" w:rsidRDefault="00864745" w:rsidP="00FA49A8">
      <w:pPr>
        <w:spacing w:line="252" w:lineRule="auto"/>
        <w:jc w:val="center"/>
        <w:rPr>
          <w:rFonts w:ascii="Barlow" w:hAnsi="Barlow" w:cs="Calibri"/>
          <w:b/>
          <w:bCs/>
          <w:i/>
          <w:iCs/>
          <w:sz w:val="28"/>
          <w:szCs w:val="28"/>
          <w:lang w:eastAsia="en-US"/>
        </w:rPr>
      </w:pPr>
      <w:r w:rsidRPr="00FA49A8">
        <w:rPr>
          <w:rFonts w:ascii="Barlow" w:hAnsi="Barlow" w:cs="Calibri"/>
          <w:b/>
          <w:bCs/>
          <w:i/>
          <w:iCs/>
          <w:sz w:val="24"/>
          <w:szCs w:val="24"/>
          <w:lang w:eastAsia="en-US"/>
        </w:rPr>
        <w:t>F2F Meeting:</w:t>
      </w:r>
      <w:r w:rsidRPr="00FA49A8">
        <w:rPr>
          <w:rFonts w:ascii="Barlow" w:hAnsi="Barlow" w:cs="Calibri"/>
          <w:i/>
          <w:iCs/>
          <w:sz w:val="24"/>
          <w:szCs w:val="24"/>
          <w:lang w:eastAsia="en-US"/>
        </w:rPr>
        <w:t xml:space="preserve"> City College Oceansgate, Units 6-12 Discovery Court,</w:t>
      </w:r>
      <w:r w:rsidR="00FA49A8">
        <w:rPr>
          <w:rFonts w:ascii="Barlow" w:hAnsi="Barlow" w:cs="Calibri"/>
          <w:i/>
          <w:iCs/>
          <w:sz w:val="24"/>
          <w:szCs w:val="24"/>
          <w:lang w:eastAsia="en-US"/>
        </w:rPr>
        <w:t xml:space="preserve"> </w:t>
      </w:r>
      <w:r w:rsidRPr="00FA49A8">
        <w:rPr>
          <w:rFonts w:ascii="Barlow" w:hAnsi="Barlow" w:cs="Calibri"/>
          <w:i/>
          <w:iCs/>
          <w:sz w:val="24"/>
          <w:szCs w:val="24"/>
          <w:lang w:eastAsia="en-US"/>
        </w:rPr>
        <w:t xml:space="preserve"> Vivid Approach, Plymouth PL1 4RW</w:t>
      </w:r>
    </w:p>
    <w:p w14:paraId="0D9DCEA8" w14:textId="0AA79142" w:rsidR="00000408" w:rsidRDefault="00EC4CE7" w:rsidP="00000408">
      <w:pPr>
        <w:jc w:val="center"/>
        <w:rPr>
          <w:rFonts w:eastAsiaTheme="minorHAnsi"/>
          <w:lang w:eastAsia="en-US"/>
        </w:rPr>
      </w:pPr>
      <w:r w:rsidRPr="00FA49A8">
        <w:rPr>
          <w:rFonts w:ascii="Barlow" w:hAnsi="Barlow" w:cs="Calibri"/>
          <w:b/>
          <w:bCs/>
          <w:i/>
          <w:iCs/>
          <w:sz w:val="24"/>
          <w:szCs w:val="24"/>
          <w:lang w:eastAsia="en-US"/>
        </w:rPr>
        <w:t>Zoom Link</w:t>
      </w:r>
      <w:r w:rsidRPr="00FA49A8">
        <w:rPr>
          <w:rFonts w:ascii="Barlow" w:hAnsi="Barlow" w:cs="Calibri"/>
          <w:i/>
          <w:iCs/>
          <w:sz w:val="24"/>
          <w:szCs w:val="24"/>
          <w:lang w:eastAsia="en-US"/>
        </w:rPr>
        <w:t>:</w:t>
      </w:r>
      <w:r w:rsidR="00A75A61" w:rsidRPr="00B46E78">
        <w:rPr>
          <w:rFonts w:ascii="Barlow" w:hAnsi="Barlow"/>
          <w:sz w:val="44"/>
          <w:szCs w:val="44"/>
        </w:rPr>
        <w:t xml:space="preserve"> </w:t>
      </w:r>
      <w:hyperlink r:id="rId7" w:history="1">
        <w:r w:rsidR="00000408" w:rsidRPr="00000408">
          <w:rPr>
            <w:rFonts w:ascii="Arial" w:eastAsiaTheme="minorHAnsi" w:hAnsi="Arial"/>
            <w:color w:val="0563C1"/>
            <w:sz w:val="18"/>
            <w:szCs w:val="18"/>
            <w:u w:val="single"/>
            <w:lang w:eastAsia="en-US"/>
          </w:rPr>
          <w:t>https://plymouth.zoom.us/j/3216324487?pwd=QTZxL1NRZzNpd2lkd2xRVkhnd2xVQT09</w:t>
        </w:r>
      </w:hyperlink>
    </w:p>
    <w:p w14:paraId="0EFEA476" w14:textId="42E7B1E9" w:rsidR="00000408" w:rsidRDefault="00000408" w:rsidP="00000408">
      <w:pPr>
        <w:jc w:val="center"/>
        <w:rPr>
          <w:rFonts w:eastAsiaTheme="minorHAnsi"/>
          <w:lang w:eastAsia="en-US"/>
        </w:rPr>
      </w:pPr>
      <w:r w:rsidRPr="00000408">
        <w:rPr>
          <w:rFonts w:eastAsiaTheme="minorHAnsi"/>
          <w:lang w:eastAsia="en-US"/>
        </w:rPr>
        <w:t>Meeting ID: 321 632 4487</w:t>
      </w:r>
      <w:r w:rsidR="00864745">
        <w:rPr>
          <w:rFonts w:eastAsiaTheme="minorHAnsi"/>
          <w:lang w:eastAsia="en-US"/>
        </w:rPr>
        <w:t xml:space="preserve">  </w:t>
      </w:r>
      <w:r w:rsidRPr="00000408">
        <w:rPr>
          <w:rFonts w:eastAsiaTheme="minorHAnsi"/>
          <w:lang w:eastAsia="en-US"/>
        </w:rPr>
        <w:t>Passcode: 871608</w:t>
      </w:r>
    </w:p>
    <w:p w14:paraId="07AA6FEE" w14:textId="77777777" w:rsidR="00864745" w:rsidRPr="00000408" w:rsidRDefault="00864745" w:rsidP="00000408">
      <w:pPr>
        <w:jc w:val="center"/>
        <w:rPr>
          <w:rFonts w:eastAsiaTheme="minorHAnsi"/>
          <w:lang w:eastAsia="en-US"/>
        </w:rPr>
      </w:pPr>
    </w:p>
    <w:p w14:paraId="445BAD0D" w14:textId="1F1B342E" w:rsidR="00EC4CE7" w:rsidRPr="00000408" w:rsidRDefault="00686180" w:rsidP="00EC4CE7">
      <w:pPr>
        <w:jc w:val="center"/>
        <w:rPr>
          <w:rFonts w:ascii="Barlow" w:hAnsi="Barlow"/>
          <w:sz w:val="36"/>
          <w:szCs w:val="36"/>
        </w:rPr>
      </w:pPr>
      <w:r w:rsidRPr="00000408">
        <w:rPr>
          <w:rFonts w:ascii="Barlow" w:hAnsi="Barlow"/>
          <w:sz w:val="36"/>
          <w:szCs w:val="36"/>
        </w:rPr>
        <w:t>‘</w:t>
      </w:r>
      <w:r w:rsidR="00B400AB">
        <w:rPr>
          <w:rFonts w:ascii="Barlow" w:hAnsi="Barlow"/>
          <w:sz w:val="36"/>
          <w:szCs w:val="36"/>
        </w:rPr>
        <w:t xml:space="preserve">The Salvage of HMNZS </w:t>
      </w:r>
      <w:proofErr w:type="spellStart"/>
      <w:r w:rsidR="00B400AB">
        <w:rPr>
          <w:rFonts w:ascii="Barlow" w:hAnsi="Barlow"/>
          <w:sz w:val="36"/>
          <w:szCs w:val="36"/>
        </w:rPr>
        <w:t>Manawanui</w:t>
      </w:r>
      <w:proofErr w:type="spellEnd"/>
      <w:r w:rsidR="00B46E78" w:rsidRPr="00000408">
        <w:rPr>
          <w:rFonts w:ascii="Barlow" w:hAnsi="Barlow"/>
          <w:sz w:val="36"/>
          <w:szCs w:val="36"/>
        </w:rPr>
        <w:t>’</w:t>
      </w:r>
    </w:p>
    <w:p w14:paraId="0720C21E" w14:textId="77777777" w:rsidR="0091335E" w:rsidRPr="00D32316" w:rsidRDefault="0091335E" w:rsidP="00EC4CE7">
      <w:pPr>
        <w:jc w:val="center"/>
        <w:rPr>
          <w:rFonts w:ascii="Barlow" w:hAnsi="Barlow"/>
          <w:sz w:val="20"/>
          <w:szCs w:val="20"/>
        </w:rPr>
      </w:pPr>
    </w:p>
    <w:p w14:paraId="5541F75F" w14:textId="2F838386" w:rsidR="006608DC" w:rsidRDefault="0091335E" w:rsidP="006608DC">
      <w:pPr>
        <w:spacing w:line="276" w:lineRule="auto"/>
        <w:jc w:val="center"/>
        <w:rPr>
          <w:rFonts w:ascii="Barlow" w:hAnsi="Barlow"/>
          <w:sz w:val="28"/>
          <w:szCs w:val="28"/>
        </w:rPr>
      </w:pPr>
      <w:r w:rsidRPr="00000408">
        <w:rPr>
          <w:rFonts w:ascii="Barlow" w:hAnsi="Barlow"/>
          <w:sz w:val="28"/>
          <w:szCs w:val="28"/>
        </w:rPr>
        <w:t xml:space="preserve">A </w:t>
      </w:r>
      <w:r w:rsidR="000D177C" w:rsidRPr="00000408">
        <w:rPr>
          <w:rFonts w:ascii="Barlow" w:hAnsi="Barlow"/>
          <w:sz w:val="28"/>
          <w:szCs w:val="28"/>
        </w:rPr>
        <w:t xml:space="preserve">presentation </w:t>
      </w:r>
      <w:r w:rsidRPr="00000408">
        <w:rPr>
          <w:rFonts w:ascii="Barlow" w:hAnsi="Barlow"/>
          <w:sz w:val="28"/>
          <w:szCs w:val="28"/>
        </w:rPr>
        <w:t>by</w:t>
      </w:r>
      <w:r w:rsidR="000D177C" w:rsidRPr="00000408">
        <w:rPr>
          <w:rFonts w:ascii="Barlow" w:hAnsi="Barlow"/>
          <w:sz w:val="28"/>
          <w:szCs w:val="28"/>
        </w:rPr>
        <w:t xml:space="preserve"> </w:t>
      </w:r>
      <w:r w:rsidR="00B400AB">
        <w:rPr>
          <w:rFonts w:ascii="Barlow" w:hAnsi="Barlow"/>
          <w:sz w:val="28"/>
          <w:szCs w:val="28"/>
        </w:rPr>
        <w:t>Dr CJ Manjarres-Wahlberg</w:t>
      </w:r>
    </w:p>
    <w:p w14:paraId="3C568161" w14:textId="77777777" w:rsidR="00A90724" w:rsidRPr="00D32316" w:rsidRDefault="00A90724" w:rsidP="006608DC">
      <w:pPr>
        <w:spacing w:line="276" w:lineRule="auto"/>
        <w:jc w:val="center"/>
        <w:rPr>
          <w:rFonts w:ascii="Barlow" w:hAnsi="Barlow"/>
          <w:sz w:val="36"/>
          <w:szCs w:val="36"/>
        </w:rPr>
      </w:pPr>
    </w:p>
    <w:p w14:paraId="4675EFA8" w14:textId="29780B15" w:rsidR="00832896" w:rsidRDefault="002D1FBA" w:rsidP="00832896">
      <w:pPr>
        <w:rPr>
          <w:rFonts w:ascii="Barlow" w:eastAsia="Times New Roman" w:hAnsi="Barlow"/>
          <w:sz w:val="24"/>
          <w:szCs w:val="24"/>
        </w:rPr>
      </w:pPr>
      <w:r w:rsidRPr="00832896">
        <w:rPr>
          <w:rFonts w:ascii="Barlow" w:hAnsi="Barlow"/>
          <w:b/>
          <w:bCs/>
          <w:color w:val="1D2228"/>
          <w:sz w:val="24"/>
          <w:szCs w:val="24"/>
        </w:rPr>
        <w:t>The talk</w:t>
      </w:r>
      <w:r w:rsidR="006608DC" w:rsidRPr="00832896">
        <w:rPr>
          <w:rFonts w:ascii="Barlow" w:hAnsi="Barlow"/>
          <w:b/>
          <w:bCs/>
          <w:color w:val="1D2228"/>
          <w:sz w:val="24"/>
          <w:szCs w:val="24"/>
        </w:rPr>
        <w:t xml:space="preserve"> </w:t>
      </w:r>
      <w:r w:rsidR="00832896">
        <w:rPr>
          <w:rFonts w:ascii="Barlow" w:hAnsi="Barlow"/>
          <w:b/>
          <w:bCs/>
          <w:color w:val="1D2228"/>
          <w:sz w:val="24"/>
          <w:szCs w:val="24"/>
        </w:rPr>
        <w:t xml:space="preserve">– </w:t>
      </w:r>
      <w:r w:rsidR="00B400AB" w:rsidRPr="00B400AB">
        <w:rPr>
          <w:rFonts w:ascii="Barlow" w:hAnsi="Barlow"/>
          <w:color w:val="1D2228"/>
          <w:sz w:val="24"/>
          <w:szCs w:val="24"/>
        </w:rPr>
        <w:t xml:space="preserve">CJ’s work has taken him all over the Southern hemisphere but one of his more recent challenges was working with the teams on the salvage of the vessel HMNZS </w:t>
      </w:r>
      <w:proofErr w:type="spellStart"/>
      <w:r w:rsidR="00B400AB" w:rsidRPr="00B400AB">
        <w:rPr>
          <w:rFonts w:ascii="Barlow" w:hAnsi="Barlow"/>
          <w:color w:val="1D2228"/>
          <w:sz w:val="24"/>
          <w:szCs w:val="24"/>
        </w:rPr>
        <w:t>Manawa</w:t>
      </w:r>
      <w:r w:rsidR="00B400AB">
        <w:rPr>
          <w:rFonts w:ascii="Barlow" w:hAnsi="Barlow"/>
          <w:color w:val="1D2228"/>
          <w:sz w:val="24"/>
          <w:szCs w:val="24"/>
        </w:rPr>
        <w:t>n</w:t>
      </w:r>
      <w:r w:rsidR="00B400AB" w:rsidRPr="00B400AB">
        <w:rPr>
          <w:rFonts w:ascii="Barlow" w:hAnsi="Barlow"/>
          <w:color w:val="1D2228"/>
          <w:sz w:val="24"/>
          <w:szCs w:val="24"/>
        </w:rPr>
        <w:t>ui</w:t>
      </w:r>
      <w:proofErr w:type="spellEnd"/>
      <w:r w:rsidR="00832896" w:rsidRPr="00B400AB">
        <w:rPr>
          <w:rFonts w:ascii="Barlow" w:eastAsia="Times New Roman" w:hAnsi="Barlow"/>
          <w:sz w:val="24"/>
          <w:szCs w:val="24"/>
        </w:rPr>
        <w:t>.</w:t>
      </w:r>
    </w:p>
    <w:p w14:paraId="7E956838" w14:textId="5C3899ED" w:rsidR="00000408" w:rsidRDefault="00000408" w:rsidP="00832896">
      <w:pPr>
        <w:rPr>
          <w:rFonts w:ascii="Barlow" w:eastAsia="Times New Roman" w:hAnsi="Barlow"/>
          <w:sz w:val="24"/>
          <w:szCs w:val="24"/>
        </w:rPr>
      </w:pPr>
    </w:p>
    <w:p w14:paraId="4C8AC036" w14:textId="0275EFA5" w:rsidR="00B400AB" w:rsidRDefault="000A3564" w:rsidP="00832896">
      <w:pPr>
        <w:pStyle w:val="NormalWeb"/>
        <w:snapToGrid w:val="0"/>
        <w:spacing w:before="0" w:beforeAutospacing="0" w:after="0" w:afterAutospacing="0"/>
        <w:jc w:val="both"/>
        <w:rPr>
          <w:rFonts w:ascii="Barlow" w:hAnsi="Barlow"/>
        </w:rPr>
      </w:pPr>
      <w:r>
        <w:rPr>
          <w:noProof/>
        </w:rPr>
        <w:drawing>
          <wp:anchor distT="0" distB="0" distL="114300" distR="114300" simplePos="0" relativeHeight="251658240" behindDoc="0" locked="0" layoutInCell="1" allowOverlap="1" wp14:anchorId="57C94130" wp14:editId="10E38C0E">
            <wp:simplePos x="0" y="0"/>
            <wp:positionH relativeFrom="column">
              <wp:posOffset>4571093</wp:posOffset>
            </wp:positionH>
            <wp:positionV relativeFrom="paragraph">
              <wp:posOffset>85725</wp:posOffset>
            </wp:positionV>
            <wp:extent cx="1115000" cy="1457325"/>
            <wp:effectExtent l="0" t="0" r="9525" b="0"/>
            <wp:wrapThrough wrapText="bothSides">
              <wp:wrapPolygon edited="0">
                <wp:start x="0" y="0"/>
                <wp:lineTo x="0" y="21176"/>
                <wp:lineTo x="21415" y="21176"/>
                <wp:lineTo x="2141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5000" cy="1457325"/>
                    </a:xfrm>
                    <a:prstGeom prst="rect">
                      <a:avLst/>
                    </a:prstGeom>
                    <a:noFill/>
                    <a:ln>
                      <a:noFill/>
                    </a:ln>
                  </pic:spPr>
                </pic:pic>
              </a:graphicData>
            </a:graphic>
          </wp:anchor>
        </w:drawing>
      </w:r>
      <w:r w:rsidR="000D177C" w:rsidRPr="00832896">
        <w:rPr>
          <w:rFonts w:ascii="Barlow" w:hAnsi="Barlow"/>
          <w:b/>
          <w:bCs/>
          <w:color w:val="1D2228"/>
        </w:rPr>
        <w:t>The</w:t>
      </w:r>
      <w:r w:rsidR="006608DC" w:rsidRPr="00832896">
        <w:rPr>
          <w:rFonts w:ascii="Barlow" w:hAnsi="Barlow"/>
          <w:b/>
          <w:bCs/>
          <w:color w:val="1D2228"/>
        </w:rPr>
        <w:t xml:space="preserve"> </w:t>
      </w:r>
      <w:r w:rsidR="000D177C" w:rsidRPr="00832896">
        <w:rPr>
          <w:rFonts w:ascii="Barlow" w:hAnsi="Barlow"/>
          <w:b/>
          <w:bCs/>
          <w:color w:val="1D2228"/>
        </w:rPr>
        <w:t>speaker</w:t>
      </w:r>
      <w:r w:rsidR="006608DC" w:rsidRPr="00832896">
        <w:rPr>
          <w:rFonts w:ascii="Barlow" w:hAnsi="Barlow"/>
          <w:b/>
          <w:bCs/>
          <w:color w:val="1D2228"/>
        </w:rPr>
        <w:t xml:space="preserve"> </w:t>
      </w:r>
      <w:r w:rsidR="00B400AB">
        <w:rPr>
          <w:rFonts w:ascii="Barlow" w:hAnsi="Barlow"/>
          <w:b/>
          <w:bCs/>
          <w:color w:val="1D2228"/>
        </w:rPr>
        <w:t>–</w:t>
      </w:r>
      <w:r w:rsidR="00832896">
        <w:rPr>
          <w:rFonts w:ascii="Barlow" w:hAnsi="Barlow"/>
          <w:b/>
          <w:bCs/>
          <w:color w:val="1D2228"/>
        </w:rPr>
        <w:t xml:space="preserve"> </w:t>
      </w:r>
      <w:r w:rsidR="00B400AB" w:rsidRPr="00B400AB">
        <w:rPr>
          <w:rFonts w:ascii="Barlow" w:hAnsi="Barlow"/>
          <w:color w:val="1D2228"/>
        </w:rPr>
        <w:t>CJ is an Associate Fellow of the Royal Institute of Navigation, certified safety professional in Australia and New Zealand, Chartered Risk Manager and a Distinguished Fellow of the Chartered Institute of Management and Leadership. Beyond his professional endeavours, CJ is dedicated to charitable and educational initiatives. He is the Chairman of the Sea Heritage Foundation and the founder of the "Get into Maritime" training program, which provides Indigenous Australians with maritime training and employment pathways.</w:t>
      </w:r>
      <w:r w:rsidR="00B400AB" w:rsidRPr="00B400AB">
        <w:rPr>
          <w:rFonts w:ascii="Barlow" w:hAnsi="Barlow"/>
        </w:rPr>
        <w:t xml:space="preserve"> CJ serves as an advisor on several industry and leadership panels and is an Ambassador for CHIRP</w:t>
      </w:r>
      <w:r w:rsidR="00B400AB">
        <w:rPr>
          <w:rFonts w:ascii="Barlow" w:hAnsi="Barlow"/>
        </w:rPr>
        <w:t>.</w:t>
      </w:r>
      <w:r w:rsidR="00B400AB" w:rsidRPr="00B400AB">
        <w:rPr>
          <w:rFonts w:asciiTheme="minorHAnsi" w:eastAsiaTheme="minorHAnsi" w:hAnsiTheme="minorHAnsi" w:cstheme="minorBidi"/>
          <w:sz w:val="22"/>
          <w:szCs w:val="22"/>
          <w:lang w:eastAsia="en-US"/>
        </w:rPr>
        <w:t xml:space="preserve"> </w:t>
      </w:r>
      <w:r w:rsidR="00B400AB" w:rsidRPr="00B400AB">
        <w:rPr>
          <w:rFonts w:ascii="Barlow" w:hAnsi="Barlow"/>
        </w:rPr>
        <w:t xml:space="preserve">He currently serves as a First Officer and HSE Manager &amp; Designated Person Ashore (Australia) for Heron Group New Zealand, a marine construction company headquartered in Auckland with operations in Australia under Heron Construction NZ. </w:t>
      </w:r>
    </w:p>
    <w:p w14:paraId="584D0EDC" w14:textId="77777777" w:rsidR="00B400AB" w:rsidRDefault="00B400AB" w:rsidP="00832896">
      <w:pPr>
        <w:pStyle w:val="NormalWeb"/>
        <w:snapToGrid w:val="0"/>
        <w:spacing w:before="0" w:beforeAutospacing="0" w:after="0" w:afterAutospacing="0"/>
        <w:jc w:val="both"/>
        <w:rPr>
          <w:rFonts w:ascii="Barlow" w:hAnsi="Barlow"/>
        </w:rPr>
      </w:pPr>
    </w:p>
    <w:p w14:paraId="00CABDA7" w14:textId="7A65C34B" w:rsidR="0091335E" w:rsidRPr="00DD0B24" w:rsidRDefault="006608DC" w:rsidP="00864745">
      <w:pPr>
        <w:spacing w:line="252" w:lineRule="auto"/>
        <w:rPr>
          <w:rFonts w:ascii="Barlow" w:hAnsi="Barlow" w:cs="Arial"/>
          <w:sz w:val="24"/>
          <w:szCs w:val="24"/>
          <w:lang w:eastAsia="en-US"/>
        </w:rPr>
      </w:pPr>
      <w:r w:rsidRPr="00DD0B24">
        <w:rPr>
          <w:rFonts w:ascii="Barlow" w:hAnsi="Barlow" w:cs="Arial"/>
          <w:b/>
          <w:bCs/>
          <w:color w:val="000000" w:themeColor="text1"/>
          <w:sz w:val="24"/>
          <w:szCs w:val="24"/>
          <w:lang w:eastAsia="en-US"/>
        </w:rPr>
        <w:t xml:space="preserve">Contact: </w:t>
      </w:r>
      <w:r w:rsidRPr="00DD0B24">
        <w:rPr>
          <w:rFonts w:ascii="Barlow" w:hAnsi="Barlow" w:cs="Arial"/>
          <w:color w:val="000000" w:themeColor="text1"/>
          <w:sz w:val="24"/>
          <w:szCs w:val="24"/>
          <w:lang w:eastAsia="en-US"/>
        </w:rPr>
        <w:t xml:space="preserve"> Gordon Foot</w:t>
      </w:r>
      <w:r w:rsidR="00000408" w:rsidRPr="00DD0B24">
        <w:rPr>
          <w:rFonts w:ascii="Barlow" w:hAnsi="Barlow" w:cs="Arial"/>
          <w:color w:val="000000" w:themeColor="text1"/>
          <w:sz w:val="24"/>
          <w:szCs w:val="24"/>
          <w:lang w:eastAsia="en-US"/>
        </w:rPr>
        <w:t xml:space="preserve"> - </w:t>
      </w:r>
      <w:r w:rsidR="00FA49A8" w:rsidRPr="00DD0B24">
        <w:rPr>
          <w:rFonts w:ascii="Barlow" w:hAnsi="Barlow" w:cs="Arial"/>
          <w:sz w:val="24"/>
          <w:szCs w:val="24"/>
          <w:lang w:eastAsia="en-US"/>
        </w:rPr>
        <w:t>swengland.branch@nautinst.org</w:t>
      </w:r>
    </w:p>
    <w:p w14:paraId="6025B87F" w14:textId="77777777" w:rsidR="00FA49A8" w:rsidRDefault="00FA49A8" w:rsidP="00864745">
      <w:pPr>
        <w:spacing w:line="252" w:lineRule="auto"/>
        <w:rPr>
          <w:rFonts w:ascii="Barlow" w:hAnsi="Barlow" w:cs="Arial"/>
          <w:lang w:eastAsia="en-US"/>
        </w:rPr>
      </w:pPr>
    </w:p>
    <w:p w14:paraId="4C92198D" w14:textId="77777777" w:rsidR="00FA49A8" w:rsidRDefault="00FA49A8" w:rsidP="00FA49A8">
      <w:pPr>
        <w:rPr>
          <w:rFonts w:ascii="Barlow" w:hAnsi="Barlow"/>
          <w:sz w:val="24"/>
          <w:szCs w:val="24"/>
        </w:rPr>
      </w:pPr>
    </w:p>
    <w:p w14:paraId="21A0A0D6" w14:textId="5F41401B" w:rsidR="00FA49A8" w:rsidRPr="00FA49A8" w:rsidRDefault="00FA49A8" w:rsidP="00FA49A8">
      <w:pPr>
        <w:rPr>
          <w:rFonts w:ascii="Barlow" w:hAnsi="Barlow"/>
          <w:b/>
          <w:bCs/>
          <w:sz w:val="28"/>
          <w:szCs w:val="28"/>
        </w:rPr>
      </w:pPr>
      <w:r w:rsidRPr="00FA49A8">
        <w:rPr>
          <w:rFonts w:ascii="Barlow" w:hAnsi="Barlow"/>
          <w:b/>
          <w:bCs/>
          <w:sz w:val="28"/>
          <w:szCs w:val="28"/>
        </w:rPr>
        <w:t>Notice of Devon &amp; Cornwall Joint RINA/IMarEST AGM – 16 October 2025</w:t>
      </w:r>
    </w:p>
    <w:p w14:paraId="7FD0AC37" w14:textId="77777777" w:rsidR="00FA49A8" w:rsidRDefault="00FA49A8" w:rsidP="00FA49A8">
      <w:pPr>
        <w:rPr>
          <w:rFonts w:ascii="Barlow" w:hAnsi="Barlow"/>
          <w:sz w:val="24"/>
          <w:szCs w:val="24"/>
        </w:rPr>
      </w:pPr>
    </w:p>
    <w:p w14:paraId="04ECE779" w14:textId="11CBD3E7" w:rsidR="00FA49A8" w:rsidRPr="00D32316" w:rsidRDefault="00FA49A8" w:rsidP="00FA49A8">
      <w:pPr>
        <w:rPr>
          <w:sz w:val="28"/>
          <w:szCs w:val="28"/>
        </w:rPr>
      </w:pPr>
      <w:r>
        <w:rPr>
          <w:rFonts w:ascii="Barlow" w:hAnsi="Barlow"/>
          <w:sz w:val="24"/>
          <w:szCs w:val="24"/>
        </w:rPr>
        <w:t>Reports for 2024-2025 and Elections.  Devon &amp; Cornwall Joint RINA/IMarEST branch members, from Student to Fellow, are encouraged to stand for election to Committee to help guide its affairs of 2025-2028.  Contact: secretary.dcjb@branches.imarest.org</w:t>
      </w:r>
    </w:p>
    <w:sectPr w:rsidR="00FA49A8" w:rsidRPr="00D3231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6493" w14:textId="77777777" w:rsidR="00C9315D" w:rsidRDefault="00C9315D" w:rsidP="00CB7D42">
      <w:r>
        <w:separator/>
      </w:r>
    </w:p>
  </w:endnote>
  <w:endnote w:type="continuationSeparator" w:id="0">
    <w:p w14:paraId="3D8B6587" w14:textId="77777777" w:rsidR="00C9315D" w:rsidRDefault="00C9315D" w:rsidP="00CB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814B" w14:textId="77777777" w:rsidR="00C9315D" w:rsidRDefault="00C9315D" w:rsidP="00CB7D42">
      <w:r>
        <w:separator/>
      </w:r>
    </w:p>
  </w:footnote>
  <w:footnote w:type="continuationSeparator" w:id="0">
    <w:p w14:paraId="27F3BDB7" w14:textId="77777777" w:rsidR="00C9315D" w:rsidRDefault="00C9315D" w:rsidP="00CB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4044" w14:textId="1C16DD64" w:rsidR="00CB7D42" w:rsidRDefault="00CB7D42">
    <w:pPr>
      <w:pStyle w:val="Header"/>
    </w:pPr>
    <w:r>
      <w:rPr>
        <w:rFonts w:ascii="Calibri" w:hAnsi="Calibri" w:cs="Calibri"/>
        <w:noProof/>
      </w:rPr>
      <w:drawing>
        <wp:anchor distT="0" distB="0" distL="114300" distR="114300" simplePos="0" relativeHeight="251659264" behindDoc="0" locked="0" layoutInCell="1" allowOverlap="1" wp14:anchorId="2B81FA86" wp14:editId="6DF2755F">
          <wp:simplePos x="0" y="0"/>
          <wp:positionH relativeFrom="margin">
            <wp:posOffset>2446020</wp:posOffset>
          </wp:positionH>
          <wp:positionV relativeFrom="paragraph">
            <wp:posOffset>37465</wp:posOffset>
          </wp:positionV>
          <wp:extent cx="901700" cy="887730"/>
          <wp:effectExtent l="0" t="0" r="0" b="7620"/>
          <wp:wrapThrough wrapText="bothSides">
            <wp:wrapPolygon edited="0">
              <wp:start x="0" y="0"/>
              <wp:lineTo x="0" y="21322"/>
              <wp:lineTo x="20992" y="21322"/>
              <wp:lineTo x="20992" y="0"/>
              <wp:lineTo x="0" y="0"/>
            </wp:wrapPolygon>
          </wp:wrapThrough>
          <wp:docPr id="1695426973"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26973" name="Picture 4"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1700" cy="887730"/>
                  </a:xfrm>
                  <a:prstGeom prst="rect">
                    <a:avLst/>
                  </a:prstGeom>
                  <a:noFill/>
                </pic:spPr>
              </pic:pic>
            </a:graphicData>
          </a:graphic>
          <wp14:sizeRelH relativeFrom="margin">
            <wp14:pctWidth>0</wp14:pctWidth>
          </wp14:sizeRelH>
          <wp14:sizeRelV relativeFrom="margin">
            <wp14:pctHeight>0</wp14:pctHeight>
          </wp14:sizeRelV>
        </wp:anchor>
      </w:drawing>
    </w:r>
  </w:p>
  <w:p w14:paraId="54A934AA" w14:textId="1B983F97" w:rsidR="00CB7D42" w:rsidRDefault="00CB66D8" w:rsidP="00CB7D42">
    <w:pPr>
      <w:spacing w:line="252" w:lineRule="auto"/>
      <w:jc w:val="center"/>
      <w:rPr>
        <w:rFonts w:ascii="Calibri" w:hAnsi="Calibri" w:cs="Calibri"/>
        <w:b/>
        <w:bCs/>
        <w:sz w:val="28"/>
        <w:szCs w:val="28"/>
      </w:rPr>
    </w:pPr>
    <w:r>
      <w:rPr>
        <w:rFonts w:ascii="Calibri" w:hAnsi="Calibri" w:cs="Calibri"/>
        <w:noProof/>
      </w:rPr>
      <w:drawing>
        <wp:anchor distT="0" distB="0" distL="114300" distR="114300" simplePos="0" relativeHeight="251662336" behindDoc="0" locked="0" layoutInCell="1" allowOverlap="1" wp14:anchorId="58D4ABF3" wp14:editId="599EBED0">
          <wp:simplePos x="0" y="0"/>
          <wp:positionH relativeFrom="column">
            <wp:posOffset>266700</wp:posOffset>
          </wp:positionH>
          <wp:positionV relativeFrom="paragraph">
            <wp:posOffset>7620</wp:posOffset>
          </wp:positionV>
          <wp:extent cx="1523365" cy="857250"/>
          <wp:effectExtent l="0" t="0" r="635" b="0"/>
          <wp:wrapThrough wrapText="bothSides">
            <wp:wrapPolygon edited="0">
              <wp:start x="0" y="0"/>
              <wp:lineTo x="0" y="21120"/>
              <wp:lineTo x="21339" y="21120"/>
              <wp:lineTo x="21339" y="0"/>
              <wp:lineTo x="0" y="0"/>
            </wp:wrapPolygon>
          </wp:wrapThrough>
          <wp:docPr id="12648839"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839" name="Picture 3" descr="A blue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3365" cy="857250"/>
                  </a:xfrm>
                  <a:prstGeom prst="rect">
                    <a:avLst/>
                  </a:prstGeom>
                  <a:noFill/>
                </pic:spPr>
              </pic:pic>
            </a:graphicData>
          </a:graphic>
        </wp:anchor>
      </w:drawing>
    </w:r>
    <w:r w:rsidR="00CB7D42">
      <w:rPr>
        <w:noProof/>
      </w:rPr>
      <w:drawing>
        <wp:anchor distT="0" distB="0" distL="114300" distR="114300" simplePos="0" relativeHeight="251661312" behindDoc="0" locked="0" layoutInCell="1" allowOverlap="1" wp14:anchorId="7E5AFC5D" wp14:editId="03C83C7E">
          <wp:simplePos x="0" y="0"/>
          <wp:positionH relativeFrom="margin">
            <wp:align>right</wp:align>
          </wp:positionH>
          <wp:positionV relativeFrom="paragraph">
            <wp:posOffset>7620</wp:posOffset>
          </wp:positionV>
          <wp:extent cx="1592580" cy="643890"/>
          <wp:effectExtent l="0" t="0" r="7620" b="3810"/>
          <wp:wrapThrough wrapText="bothSides">
            <wp:wrapPolygon edited="0">
              <wp:start x="3617" y="0"/>
              <wp:lineTo x="517" y="4473"/>
              <wp:lineTo x="0" y="5751"/>
              <wp:lineTo x="0" y="18533"/>
              <wp:lineTo x="775" y="21089"/>
              <wp:lineTo x="8010" y="21089"/>
              <wp:lineTo x="21445" y="18533"/>
              <wp:lineTo x="21187" y="10225"/>
              <wp:lineTo x="20928" y="3195"/>
              <wp:lineTo x="4909" y="0"/>
              <wp:lineTo x="3617" y="0"/>
            </wp:wrapPolygon>
          </wp:wrapThrough>
          <wp:docPr id="24611135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11358" name="Picture 1" descr="A logo with text on it&#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92580" cy="643890"/>
                  </a:xfrm>
                  <a:prstGeom prst="rect">
                    <a:avLst/>
                  </a:prstGeom>
                  <a:noFill/>
                  <a:ln>
                    <a:noFill/>
                  </a:ln>
                </pic:spPr>
              </pic:pic>
            </a:graphicData>
          </a:graphic>
        </wp:anchor>
      </w:drawing>
    </w:r>
    <w:r w:rsidR="00CB7D42" w:rsidRPr="00CB7D42">
      <w:rPr>
        <w:rFonts w:ascii="Calibri" w:hAnsi="Calibri" w:cs="Calibri"/>
        <w:b/>
        <w:bCs/>
        <w:sz w:val="28"/>
        <w:szCs w:val="28"/>
      </w:rPr>
      <w:t xml:space="preserve"> </w:t>
    </w:r>
  </w:p>
  <w:p w14:paraId="10199517" w14:textId="77777777" w:rsidR="00CB66D8" w:rsidRDefault="00CB66D8" w:rsidP="00CB7D42">
    <w:pPr>
      <w:spacing w:line="252" w:lineRule="auto"/>
      <w:jc w:val="center"/>
      <w:rPr>
        <w:rFonts w:ascii="Calibri" w:hAnsi="Calibri" w:cs="Calibri"/>
        <w:b/>
        <w:bCs/>
        <w:sz w:val="28"/>
        <w:szCs w:val="28"/>
      </w:rPr>
    </w:pPr>
  </w:p>
  <w:p w14:paraId="47E3A482" w14:textId="77777777" w:rsidR="00CB66D8" w:rsidRDefault="00CB66D8" w:rsidP="00CB7D42">
    <w:pPr>
      <w:spacing w:line="252" w:lineRule="auto"/>
      <w:jc w:val="center"/>
      <w:rPr>
        <w:rFonts w:ascii="Calibri" w:hAnsi="Calibri" w:cs="Calibri"/>
        <w:b/>
        <w:bCs/>
        <w:sz w:val="28"/>
        <w:szCs w:val="28"/>
      </w:rPr>
    </w:pPr>
  </w:p>
  <w:p w14:paraId="1F13F02C" w14:textId="77777777" w:rsidR="00CB66D8" w:rsidRDefault="00CB66D8" w:rsidP="00CB7D42">
    <w:pPr>
      <w:spacing w:line="252" w:lineRule="auto"/>
      <w:jc w:val="center"/>
      <w:rPr>
        <w:rFonts w:ascii="Calibri" w:hAnsi="Calibri" w:cs="Calibri"/>
        <w:b/>
        <w:bCs/>
        <w:sz w:val="28"/>
        <w:szCs w:val="28"/>
      </w:rPr>
    </w:pPr>
  </w:p>
  <w:p w14:paraId="7A562DEE" w14:textId="0A59A1CB" w:rsidR="00CB7D42" w:rsidRDefault="00686180" w:rsidP="00CB7D42">
    <w:pPr>
      <w:spacing w:line="252" w:lineRule="auto"/>
      <w:jc w:val="center"/>
      <w:rPr>
        <w:rFonts w:ascii="Calibri" w:hAnsi="Calibri" w:cs="Calibri"/>
        <w:b/>
        <w:bCs/>
        <w:sz w:val="28"/>
        <w:szCs w:val="28"/>
      </w:rPr>
    </w:pPr>
    <w:r>
      <w:rPr>
        <w:rFonts w:ascii="Calibri" w:hAnsi="Calibri" w:cs="Calibri"/>
        <w:b/>
        <w:bCs/>
        <w:sz w:val="28"/>
        <w:szCs w:val="28"/>
      </w:rPr>
      <w:t xml:space="preserve">Nautical Institute South West Branch and </w:t>
    </w:r>
    <w:r w:rsidR="00CB7D42">
      <w:rPr>
        <w:rFonts w:ascii="Calibri" w:hAnsi="Calibri" w:cs="Calibri"/>
        <w:b/>
        <w:bCs/>
        <w:sz w:val="28"/>
        <w:szCs w:val="28"/>
      </w:rPr>
      <w:t>Devon &amp; Cornwall Branch RINA/IMarEST</w:t>
    </w:r>
  </w:p>
  <w:p w14:paraId="572CEAF0" w14:textId="5C634BEB" w:rsidR="00CB7D42" w:rsidRDefault="00CB7D42" w:rsidP="00686180">
    <w:pPr>
      <w:spacing w:line="252"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E7"/>
    <w:rsid w:val="00000408"/>
    <w:rsid w:val="000540D0"/>
    <w:rsid w:val="0009113D"/>
    <w:rsid w:val="000A3564"/>
    <w:rsid w:val="000D05AA"/>
    <w:rsid w:val="000D177C"/>
    <w:rsid w:val="00133507"/>
    <w:rsid w:val="00150795"/>
    <w:rsid w:val="001C03AE"/>
    <w:rsid w:val="001C5EC9"/>
    <w:rsid w:val="0023704A"/>
    <w:rsid w:val="00265970"/>
    <w:rsid w:val="002D1FBA"/>
    <w:rsid w:val="00331E5A"/>
    <w:rsid w:val="003439B3"/>
    <w:rsid w:val="00355395"/>
    <w:rsid w:val="00356869"/>
    <w:rsid w:val="0044591D"/>
    <w:rsid w:val="00466099"/>
    <w:rsid w:val="00494497"/>
    <w:rsid w:val="00562B32"/>
    <w:rsid w:val="00587225"/>
    <w:rsid w:val="00596460"/>
    <w:rsid w:val="005B372D"/>
    <w:rsid w:val="005E08E5"/>
    <w:rsid w:val="006349BB"/>
    <w:rsid w:val="006608DC"/>
    <w:rsid w:val="00686180"/>
    <w:rsid w:val="006C5FFF"/>
    <w:rsid w:val="0070481B"/>
    <w:rsid w:val="0071736E"/>
    <w:rsid w:val="00731AB6"/>
    <w:rsid w:val="00731FB1"/>
    <w:rsid w:val="007E61DD"/>
    <w:rsid w:val="00832896"/>
    <w:rsid w:val="00845B11"/>
    <w:rsid w:val="008570B9"/>
    <w:rsid w:val="00864745"/>
    <w:rsid w:val="008B74B8"/>
    <w:rsid w:val="008C3CE2"/>
    <w:rsid w:val="0091335E"/>
    <w:rsid w:val="00917A7E"/>
    <w:rsid w:val="009234EF"/>
    <w:rsid w:val="00935AA4"/>
    <w:rsid w:val="00A034A5"/>
    <w:rsid w:val="00A62EB4"/>
    <w:rsid w:val="00A658C7"/>
    <w:rsid w:val="00A75A61"/>
    <w:rsid w:val="00A90724"/>
    <w:rsid w:val="00A90F76"/>
    <w:rsid w:val="00AA4405"/>
    <w:rsid w:val="00B329C3"/>
    <w:rsid w:val="00B400AB"/>
    <w:rsid w:val="00B46E78"/>
    <w:rsid w:val="00B9723C"/>
    <w:rsid w:val="00BB350D"/>
    <w:rsid w:val="00C32E92"/>
    <w:rsid w:val="00C9315D"/>
    <w:rsid w:val="00CA1A0B"/>
    <w:rsid w:val="00CB66D8"/>
    <w:rsid w:val="00CB7D42"/>
    <w:rsid w:val="00D07C3D"/>
    <w:rsid w:val="00D243DC"/>
    <w:rsid w:val="00D32316"/>
    <w:rsid w:val="00D37C0E"/>
    <w:rsid w:val="00D519EC"/>
    <w:rsid w:val="00DD0B24"/>
    <w:rsid w:val="00DD5AF1"/>
    <w:rsid w:val="00DF00FF"/>
    <w:rsid w:val="00E20EDC"/>
    <w:rsid w:val="00E60C99"/>
    <w:rsid w:val="00E60D1A"/>
    <w:rsid w:val="00EA1787"/>
    <w:rsid w:val="00EB1D9D"/>
    <w:rsid w:val="00EC4CE7"/>
    <w:rsid w:val="00F22FEA"/>
    <w:rsid w:val="00FA49A8"/>
    <w:rsid w:val="00FA7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39D7"/>
  <w15:chartTrackingRefBased/>
  <w15:docId w15:val="{99B389FD-5B3C-4002-A517-7FD2604A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CE7"/>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D42"/>
    <w:pPr>
      <w:tabs>
        <w:tab w:val="center" w:pos="4513"/>
        <w:tab w:val="right" w:pos="9026"/>
      </w:tabs>
    </w:pPr>
    <w:rPr>
      <w:rFonts w:ascii="Arial" w:eastAsiaTheme="minorHAnsi" w:hAnsi="Arial"/>
      <w:sz w:val="24"/>
      <w:lang w:eastAsia="en-US"/>
    </w:rPr>
  </w:style>
  <w:style w:type="character" w:customStyle="1" w:styleId="HeaderChar">
    <w:name w:val="Header Char"/>
    <w:basedOn w:val="DefaultParagraphFont"/>
    <w:link w:val="Header"/>
    <w:uiPriority w:val="99"/>
    <w:rsid w:val="00CB7D42"/>
    <w:rPr>
      <w:rFonts w:ascii="Arial" w:hAnsi="Arial"/>
      <w:sz w:val="24"/>
    </w:rPr>
  </w:style>
  <w:style w:type="paragraph" w:styleId="Footer">
    <w:name w:val="footer"/>
    <w:basedOn w:val="Normal"/>
    <w:link w:val="FooterChar"/>
    <w:uiPriority w:val="99"/>
    <w:unhideWhenUsed/>
    <w:rsid w:val="00CB7D42"/>
    <w:pPr>
      <w:tabs>
        <w:tab w:val="center" w:pos="4513"/>
        <w:tab w:val="right" w:pos="9026"/>
      </w:tabs>
    </w:pPr>
    <w:rPr>
      <w:rFonts w:ascii="Arial" w:eastAsiaTheme="minorHAnsi" w:hAnsi="Arial"/>
      <w:sz w:val="24"/>
      <w:lang w:eastAsia="en-US"/>
    </w:rPr>
  </w:style>
  <w:style w:type="character" w:customStyle="1" w:styleId="FooterChar">
    <w:name w:val="Footer Char"/>
    <w:basedOn w:val="DefaultParagraphFont"/>
    <w:link w:val="Footer"/>
    <w:uiPriority w:val="99"/>
    <w:rsid w:val="00CB7D42"/>
    <w:rPr>
      <w:rFonts w:ascii="Arial" w:hAnsi="Arial"/>
      <w:sz w:val="24"/>
    </w:rPr>
  </w:style>
  <w:style w:type="character" w:styleId="Hyperlink">
    <w:name w:val="Hyperlink"/>
    <w:basedOn w:val="DefaultParagraphFont"/>
    <w:uiPriority w:val="99"/>
    <w:unhideWhenUsed/>
    <w:rsid w:val="00EC4CE7"/>
    <w:rPr>
      <w:color w:val="0563C1"/>
      <w:u w:val="single"/>
    </w:rPr>
  </w:style>
  <w:style w:type="character" w:styleId="UnresolvedMention">
    <w:name w:val="Unresolved Mention"/>
    <w:basedOn w:val="DefaultParagraphFont"/>
    <w:uiPriority w:val="99"/>
    <w:semiHidden/>
    <w:unhideWhenUsed/>
    <w:rsid w:val="00EC4CE7"/>
    <w:rPr>
      <w:color w:val="605E5C"/>
      <w:shd w:val="clear" w:color="auto" w:fill="E1DFDD"/>
    </w:rPr>
  </w:style>
  <w:style w:type="character" w:styleId="FollowedHyperlink">
    <w:name w:val="FollowedHyperlink"/>
    <w:basedOn w:val="DefaultParagraphFont"/>
    <w:uiPriority w:val="99"/>
    <w:semiHidden/>
    <w:unhideWhenUsed/>
    <w:rsid w:val="005E08E5"/>
    <w:rPr>
      <w:color w:val="954F72" w:themeColor="followedHyperlink"/>
      <w:u w:val="single"/>
    </w:rPr>
  </w:style>
  <w:style w:type="paragraph" w:styleId="NormalWeb">
    <w:name w:val="Normal (Web)"/>
    <w:basedOn w:val="Normal"/>
    <w:uiPriority w:val="99"/>
    <w:unhideWhenUsed/>
    <w:rsid w:val="0091335E"/>
    <w:pPr>
      <w:spacing w:before="100" w:beforeAutospacing="1" w:after="100" w:afterAutospacing="1"/>
    </w:pPr>
    <w:rPr>
      <w:rFonts w:ascii="Times New Roman" w:eastAsia="Times New Roman" w:hAnsi="Times New Roman" w:cs="Times New Roman"/>
      <w:sz w:val="24"/>
      <w:szCs w:val="24"/>
    </w:rPr>
  </w:style>
  <w:style w:type="paragraph" w:customStyle="1" w:styleId="yiv2718597038msonormal">
    <w:name w:val="yiv2718597038msonormal"/>
    <w:basedOn w:val="Normal"/>
    <w:rsid w:val="002D1FB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38827">
      <w:bodyDiv w:val="1"/>
      <w:marLeft w:val="0"/>
      <w:marRight w:val="0"/>
      <w:marTop w:val="0"/>
      <w:marBottom w:val="0"/>
      <w:divBdr>
        <w:top w:val="none" w:sz="0" w:space="0" w:color="auto"/>
        <w:left w:val="none" w:sz="0" w:space="0" w:color="auto"/>
        <w:bottom w:val="none" w:sz="0" w:space="0" w:color="auto"/>
        <w:right w:val="none" w:sz="0" w:space="0" w:color="auto"/>
      </w:divBdr>
    </w:div>
    <w:div w:id="406999646">
      <w:bodyDiv w:val="1"/>
      <w:marLeft w:val="0"/>
      <w:marRight w:val="0"/>
      <w:marTop w:val="0"/>
      <w:marBottom w:val="0"/>
      <w:divBdr>
        <w:top w:val="none" w:sz="0" w:space="0" w:color="auto"/>
        <w:left w:val="none" w:sz="0" w:space="0" w:color="auto"/>
        <w:bottom w:val="none" w:sz="0" w:space="0" w:color="auto"/>
        <w:right w:val="none" w:sz="0" w:space="0" w:color="auto"/>
      </w:divBdr>
    </w:div>
    <w:div w:id="1090002859">
      <w:bodyDiv w:val="1"/>
      <w:marLeft w:val="0"/>
      <w:marRight w:val="0"/>
      <w:marTop w:val="0"/>
      <w:marBottom w:val="0"/>
      <w:divBdr>
        <w:top w:val="none" w:sz="0" w:space="0" w:color="auto"/>
        <w:left w:val="none" w:sz="0" w:space="0" w:color="auto"/>
        <w:bottom w:val="none" w:sz="0" w:space="0" w:color="auto"/>
        <w:right w:val="none" w:sz="0" w:space="0" w:color="auto"/>
      </w:divBdr>
    </w:div>
    <w:div w:id="128472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plymouth.zoom.us/j/3216324487?pwd=QTZxL1NRZzNpd2lkd2xRVkhnd2xVQT0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OneDrive\Documents\Joint%20branch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DF1E6-49F1-4FEC-9344-522589F6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Joint branches.dotx</Template>
  <TotalTime>3</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Davis</dc:creator>
  <cp:keywords/>
  <dc:description/>
  <cp:lastModifiedBy>Geoff Davis</cp:lastModifiedBy>
  <cp:revision>2</cp:revision>
  <cp:lastPrinted>2024-02-26T09:14:00Z</cp:lastPrinted>
  <dcterms:created xsi:type="dcterms:W3CDTF">2025-08-28T11:13:00Z</dcterms:created>
  <dcterms:modified xsi:type="dcterms:W3CDTF">2025-08-28T11:13:00Z</dcterms:modified>
</cp:coreProperties>
</file>