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0334F" w14:textId="4537ED42" w:rsidR="00B52111" w:rsidRDefault="000324FC" w:rsidP="00BADA02">
      <w:pPr>
        <w:pStyle w:val="Heading2"/>
        <w:spacing w:line="360" w:lineRule="auto"/>
        <w:rPr>
          <w:rFonts w:asciiTheme="minorHAnsi" w:hAnsiTheme="minorHAnsi" w:cstheme="minorBidi"/>
          <w:sz w:val="28"/>
          <w:szCs w:val="28"/>
        </w:rPr>
      </w:pPr>
      <w:r>
        <w:rPr>
          <w:rFonts w:asciiTheme="minorHAnsi" w:hAnsiTheme="minorHAnsi" w:cstheme="minorBidi"/>
          <w:sz w:val="28"/>
          <w:szCs w:val="28"/>
        </w:rPr>
        <w:t xml:space="preserve">ROYAL INSTITUTION OF NAVAL ARCHITECTS </w:t>
      </w:r>
    </w:p>
    <w:p w14:paraId="62015491" w14:textId="41A43441" w:rsidR="00E535C3" w:rsidRDefault="000324FC" w:rsidP="00BADA02">
      <w:pPr>
        <w:pStyle w:val="Heading2"/>
        <w:spacing w:line="360" w:lineRule="auto"/>
        <w:rPr>
          <w:rFonts w:asciiTheme="minorHAnsi" w:hAnsiTheme="minorHAnsi" w:cstheme="minorBidi"/>
          <w:sz w:val="28"/>
          <w:szCs w:val="28"/>
        </w:rPr>
      </w:pPr>
      <w:r>
        <w:rPr>
          <w:rFonts w:asciiTheme="minorHAnsi" w:hAnsiTheme="minorHAnsi" w:cstheme="minorBidi"/>
          <w:sz w:val="28"/>
          <w:szCs w:val="28"/>
        </w:rPr>
        <w:t xml:space="preserve">2025 </w:t>
      </w:r>
      <w:r w:rsidR="0043543A" w:rsidRPr="00B52111">
        <w:rPr>
          <w:rFonts w:asciiTheme="minorHAnsi" w:hAnsiTheme="minorHAnsi" w:cstheme="minorBidi"/>
          <w:sz w:val="28"/>
          <w:szCs w:val="28"/>
        </w:rPr>
        <w:t xml:space="preserve">AGM </w:t>
      </w:r>
      <w:r w:rsidR="702149E4" w:rsidRPr="00B52111">
        <w:rPr>
          <w:rFonts w:asciiTheme="minorHAnsi" w:hAnsiTheme="minorHAnsi" w:cstheme="minorBidi"/>
          <w:sz w:val="28"/>
          <w:szCs w:val="28"/>
        </w:rPr>
        <w:t xml:space="preserve">AWARDS </w:t>
      </w:r>
    </w:p>
    <w:p w14:paraId="79AB2E8F" w14:textId="19E597C8" w:rsidR="006C0242" w:rsidRPr="00E40308" w:rsidRDefault="002D2961" w:rsidP="00BADA02">
      <w:pPr>
        <w:spacing w:line="360" w:lineRule="auto"/>
        <w:rPr>
          <w:lang w:val="en-US"/>
        </w:rPr>
      </w:pPr>
      <w:r>
        <w:rPr>
          <w:b/>
          <w:bCs/>
          <w:color w:val="002060"/>
        </w:rPr>
        <w:br/>
      </w:r>
      <w:r w:rsidR="00B52111" w:rsidRPr="00E40308">
        <w:rPr>
          <w:b/>
          <w:bCs/>
          <w:color w:val="002060"/>
        </w:rPr>
        <w:t>MEDAL OF DISTINCTION</w:t>
      </w:r>
    </w:p>
    <w:p w14:paraId="7B2DDED5" w14:textId="77777777" w:rsidR="00923AA1" w:rsidRPr="00E40308" w:rsidRDefault="00D777D0" w:rsidP="2D9BB1F0">
      <w:pPr>
        <w:spacing w:line="360" w:lineRule="auto"/>
        <w:jc w:val="both"/>
        <w:rPr>
          <w:rStyle w:val="normaltextrun"/>
          <w:rFonts w:ascii="Calibri" w:hAnsi="Calibri" w:cs="Calibri"/>
          <w:i/>
          <w:iCs/>
          <w:color w:val="000000"/>
          <w:shd w:val="clear" w:color="auto" w:fill="FFFFFF"/>
        </w:rPr>
      </w:pPr>
      <w:r w:rsidRPr="00E40308">
        <w:rPr>
          <w:rStyle w:val="normaltextrun"/>
          <w:rFonts w:ascii="Calibri" w:hAnsi="Calibri" w:cs="Calibri"/>
          <w:color w:val="000000"/>
          <w:shd w:val="clear" w:color="auto" w:fill="FFFFFF"/>
        </w:rPr>
        <w:t>The Institution’s Medal of Distinction for papers published in the 202</w:t>
      </w:r>
      <w:r w:rsidR="00DC7CB5" w:rsidRPr="00E40308">
        <w:rPr>
          <w:rStyle w:val="normaltextrun"/>
          <w:rFonts w:ascii="Calibri" w:hAnsi="Calibri" w:cs="Calibri"/>
          <w:color w:val="000000"/>
          <w:shd w:val="clear" w:color="auto" w:fill="FFFFFF"/>
        </w:rPr>
        <w:t>4</w:t>
      </w:r>
      <w:r w:rsidRPr="00E40308">
        <w:rPr>
          <w:rStyle w:val="normaltextrun"/>
          <w:rFonts w:ascii="Calibri" w:hAnsi="Calibri" w:cs="Calibri"/>
          <w:color w:val="000000"/>
          <w:shd w:val="clear" w:color="auto" w:fill="FFFFFF"/>
        </w:rPr>
        <w:t xml:space="preserve"> Transactions is awarded to</w:t>
      </w:r>
      <w:r w:rsidR="000422D5" w:rsidRPr="00E40308">
        <w:rPr>
          <w:rStyle w:val="normaltextrun"/>
          <w:rFonts w:ascii="Calibri" w:hAnsi="Calibri" w:cs="Calibri"/>
          <w:color w:val="000000"/>
          <w:shd w:val="clear" w:color="auto" w:fill="FFFFFF"/>
        </w:rPr>
        <w:t xml:space="preserve"> </w:t>
      </w:r>
      <w:r w:rsidR="000422D5" w:rsidRPr="00E40308">
        <w:rPr>
          <w:rStyle w:val="normaltextrun"/>
          <w:rFonts w:ascii="Calibri" w:hAnsi="Calibri" w:cs="Calibri"/>
          <w:b/>
          <w:bCs/>
          <w:shd w:val="clear" w:color="auto" w:fill="FFFFFF"/>
        </w:rPr>
        <w:t>R</w:t>
      </w:r>
      <w:r w:rsidR="002C622A" w:rsidRPr="00E40308">
        <w:rPr>
          <w:rStyle w:val="normaltextrun"/>
          <w:rFonts w:ascii="Calibri" w:hAnsi="Calibri" w:cs="Calibri"/>
          <w:b/>
          <w:bCs/>
          <w:shd w:val="clear" w:color="auto" w:fill="FFFFFF"/>
        </w:rPr>
        <w:t>obin</w:t>
      </w:r>
      <w:r w:rsidR="000422D5" w:rsidRPr="00E40308">
        <w:rPr>
          <w:rStyle w:val="normaltextrun"/>
          <w:rFonts w:ascii="Calibri" w:hAnsi="Calibri" w:cs="Calibri"/>
          <w:b/>
          <w:bCs/>
          <w:shd w:val="clear" w:color="auto" w:fill="FFFFFF"/>
        </w:rPr>
        <w:t xml:space="preserve"> </w:t>
      </w:r>
      <w:proofErr w:type="spellStart"/>
      <w:r w:rsidR="000422D5" w:rsidRPr="00E40308">
        <w:rPr>
          <w:rStyle w:val="normaltextrun"/>
          <w:rFonts w:ascii="Calibri" w:hAnsi="Calibri" w:cs="Calibri"/>
          <w:b/>
          <w:bCs/>
          <w:shd w:val="clear" w:color="auto" w:fill="FFFFFF"/>
        </w:rPr>
        <w:t>Loscombe</w:t>
      </w:r>
      <w:proofErr w:type="spellEnd"/>
      <w:r w:rsidR="00DC7CB5" w:rsidRPr="00E40308">
        <w:rPr>
          <w:rStyle w:val="normaltextrun"/>
          <w:rFonts w:ascii="Calibri" w:hAnsi="Calibri" w:cs="Calibri"/>
          <w:shd w:val="clear" w:color="auto" w:fill="FFFFFF"/>
        </w:rPr>
        <w:t xml:space="preserve"> </w:t>
      </w:r>
      <w:r w:rsidR="00A26F4A" w:rsidRPr="00E40308">
        <w:rPr>
          <w:rStyle w:val="normaltextrun"/>
          <w:rFonts w:ascii="Calibri" w:hAnsi="Calibri" w:cs="Calibri"/>
          <w:color w:val="000000"/>
          <w:shd w:val="clear" w:color="auto" w:fill="FFFFFF"/>
        </w:rPr>
        <w:t xml:space="preserve">for </w:t>
      </w:r>
      <w:r w:rsidR="000422D5" w:rsidRPr="00E40308">
        <w:rPr>
          <w:rStyle w:val="normaltextrun"/>
          <w:rFonts w:ascii="Calibri" w:hAnsi="Calibri" w:cs="Calibri"/>
          <w:color w:val="000000"/>
          <w:shd w:val="clear" w:color="auto" w:fill="FFFFFF"/>
        </w:rPr>
        <w:t>his</w:t>
      </w:r>
      <w:r w:rsidR="00A26F4A" w:rsidRPr="00E40308">
        <w:rPr>
          <w:rStyle w:val="normaltextrun"/>
          <w:rFonts w:ascii="Calibri" w:hAnsi="Calibri" w:cs="Calibri"/>
          <w:color w:val="000000"/>
          <w:shd w:val="clear" w:color="auto" w:fill="FFFFFF"/>
        </w:rPr>
        <w:t xml:space="preserve"> paper </w:t>
      </w:r>
      <w:r w:rsidR="00D30817" w:rsidRPr="00E40308">
        <w:rPr>
          <w:rStyle w:val="normaltextrun"/>
          <w:rFonts w:ascii="Calibri" w:hAnsi="Calibri" w:cs="Calibri"/>
          <w:i/>
          <w:iCs/>
          <w:color w:val="000000"/>
          <w:shd w:val="clear" w:color="auto" w:fill="FFFFFF"/>
        </w:rPr>
        <w:t xml:space="preserve">Some Observations on the Strength of Viking Ship Rudders. </w:t>
      </w:r>
      <w:r w:rsidR="6B508576" w:rsidRPr="00E40308">
        <w:rPr>
          <w:rStyle w:val="normaltextrun"/>
          <w:rFonts w:ascii="Calibri" w:hAnsi="Calibri" w:cs="Calibri"/>
          <w:i/>
          <w:iCs/>
          <w:color w:val="000000"/>
          <w:shd w:val="clear" w:color="auto" w:fill="FFFFFF"/>
        </w:rPr>
        <w:t xml:space="preserve"> </w:t>
      </w:r>
    </w:p>
    <w:p w14:paraId="789F0FEE" w14:textId="79BB5997" w:rsidR="0011476C" w:rsidRPr="00E40308" w:rsidRDefault="00B52111" w:rsidP="0011476C">
      <w:pPr>
        <w:spacing w:line="360" w:lineRule="auto"/>
        <w:rPr>
          <w:lang w:val="en-US"/>
        </w:rPr>
      </w:pPr>
      <w:r w:rsidRPr="00E40308">
        <w:rPr>
          <w:b/>
          <w:bCs/>
          <w:color w:val="002060"/>
        </w:rPr>
        <w:t>MEDAL OF MERIT</w:t>
      </w:r>
    </w:p>
    <w:p w14:paraId="56ECD0CA" w14:textId="0150D2D2" w:rsidR="000D44A3" w:rsidRPr="00E40308" w:rsidRDefault="004325F0" w:rsidP="2D9BB1F0">
      <w:pPr>
        <w:spacing w:line="360" w:lineRule="auto"/>
        <w:jc w:val="both"/>
        <w:rPr>
          <w:color w:val="000000" w:themeColor="text1"/>
          <w:spacing w:val="-4"/>
        </w:rPr>
      </w:pPr>
      <w:r w:rsidRPr="00E40308">
        <w:rPr>
          <w:rStyle w:val="normaltextrun"/>
          <w:rFonts w:ascii="Calibri" w:hAnsi="Calibri" w:cs="Calibri"/>
          <w:color w:val="000000"/>
          <w:shd w:val="clear" w:color="auto" w:fill="FFFFFF"/>
        </w:rPr>
        <w:t xml:space="preserve">The Institution’s Medal of </w:t>
      </w:r>
      <w:r w:rsidR="00090B35" w:rsidRPr="00E40308">
        <w:rPr>
          <w:rStyle w:val="normaltextrun"/>
          <w:rFonts w:ascii="Calibri" w:hAnsi="Calibri" w:cs="Calibri"/>
          <w:color w:val="000000"/>
          <w:shd w:val="clear" w:color="auto" w:fill="FFFFFF"/>
        </w:rPr>
        <w:t>Merit</w:t>
      </w:r>
      <w:r w:rsidRPr="00E40308">
        <w:rPr>
          <w:rStyle w:val="normaltextrun"/>
          <w:rFonts w:ascii="Calibri" w:hAnsi="Calibri" w:cs="Calibri"/>
          <w:color w:val="000000"/>
          <w:shd w:val="clear" w:color="auto" w:fill="FFFFFF"/>
        </w:rPr>
        <w:t xml:space="preserve"> for papers published in the 2024 Transactions is awarded to</w:t>
      </w:r>
      <w:r w:rsidR="00F069C2" w:rsidRPr="00E40308">
        <w:rPr>
          <w:rStyle w:val="normaltextrun"/>
          <w:rFonts w:ascii="Calibri" w:hAnsi="Calibri" w:cs="Calibri"/>
          <w:color w:val="000000"/>
          <w:shd w:val="clear" w:color="auto" w:fill="FFFFFF"/>
        </w:rPr>
        <w:t xml:space="preserve"> </w:t>
      </w:r>
      <w:r w:rsidR="00F069C2" w:rsidRPr="00E40308">
        <w:rPr>
          <w:rStyle w:val="normaltextrun"/>
          <w:rFonts w:ascii="Calibri" w:hAnsi="Calibri" w:cs="Calibri"/>
          <w:b/>
          <w:bCs/>
          <w:shd w:val="clear" w:color="auto" w:fill="FFFFFF"/>
        </w:rPr>
        <w:t>Y</w:t>
      </w:r>
      <w:r w:rsidR="007F6354" w:rsidRPr="00E40308">
        <w:rPr>
          <w:rStyle w:val="normaltextrun"/>
          <w:rFonts w:ascii="Calibri" w:hAnsi="Calibri" w:cs="Calibri"/>
          <w:b/>
          <w:bCs/>
          <w:shd w:val="clear" w:color="auto" w:fill="FFFFFF"/>
        </w:rPr>
        <w:t>ordan</w:t>
      </w:r>
      <w:r w:rsidR="00F069C2" w:rsidRPr="00E40308">
        <w:rPr>
          <w:rStyle w:val="normaltextrun"/>
          <w:rFonts w:ascii="Calibri" w:hAnsi="Calibri" w:cs="Calibri"/>
          <w:b/>
          <w:bCs/>
          <w:shd w:val="clear" w:color="auto" w:fill="FFFFFF"/>
        </w:rPr>
        <w:t xml:space="preserve"> </w:t>
      </w:r>
      <w:proofErr w:type="spellStart"/>
      <w:r w:rsidR="00F069C2" w:rsidRPr="00E40308">
        <w:rPr>
          <w:rStyle w:val="normaltextrun"/>
          <w:rFonts w:ascii="Calibri" w:hAnsi="Calibri" w:cs="Calibri"/>
          <w:b/>
          <w:bCs/>
          <w:shd w:val="clear" w:color="auto" w:fill="FFFFFF"/>
        </w:rPr>
        <w:t>Garbatov</w:t>
      </w:r>
      <w:proofErr w:type="spellEnd"/>
      <w:r w:rsidR="00F069C2" w:rsidRPr="00E40308">
        <w:rPr>
          <w:rStyle w:val="normaltextrun"/>
          <w:rFonts w:ascii="Calibri" w:hAnsi="Calibri" w:cs="Calibri"/>
          <w:shd w:val="clear" w:color="auto" w:fill="FFFFFF"/>
        </w:rPr>
        <w:t xml:space="preserve"> </w:t>
      </w:r>
      <w:r w:rsidR="003C3AEF" w:rsidRPr="00E40308">
        <w:rPr>
          <w:rStyle w:val="normaltextrun"/>
          <w:rFonts w:ascii="Calibri" w:hAnsi="Calibri" w:cs="Calibri"/>
          <w:shd w:val="clear" w:color="auto" w:fill="FFFFFF"/>
        </w:rPr>
        <w:t xml:space="preserve">and </w:t>
      </w:r>
      <w:r w:rsidR="003C3AEF" w:rsidRPr="00E40308">
        <w:rPr>
          <w:rStyle w:val="normaltextrun"/>
          <w:rFonts w:ascii="Calibri" w:hAnsi="Calibri" w:cs="Calibri"/>
          <w:b/>
          <w:bCs/>
          <w:shd w:val="clear" w:color="auto" w:fill="FFFFFF"/>
        </w:rPr>
        <w:t>Elios Koni</w:t>
      </w:r>
      <w:r w:rsidR="003C3AEF" w:rsidRPr="00E40308">
        <w:rPr>
          <w:rStyle w:val="normaltextrun"/>
          <w:rFonts w:ascii="Calibri" w:hAnsi="Calibri" w:cs="Calibri"/>
          <w:shd w:val="clear" w:color="auto" w:fill="FFFFFF"/>
        </w:rPr>
        <w:t xml:space="preserve"> </w:t>
      </w:r>
      <w:r w:rsidR="003C3AEF" w:rsidRPr="00E40308">
        <w:rPr>
          <w:color w:val="000000" w:themeColor="text1"/>
          <w:spacing w:val="-4"/>
        </w:rPr>
        <w:t xml:space="preserve">their paper </w:t>
      </w:r>
      <w:r w:rsidR="003C3AEF" w:rsidRPr="00E40308">
        <w:rPr>
          <w:i/>
          <w:iCs/>
          <w:color w:val="000000" w:themeColor="text1"/>
          <w:spacing w:val="-4"/>
        </w:rPr>
        <w:t>Ship Hull Hybrid Structural Design Accounting for Reliability</w:t>
      </w:r>
      <w:r w:rsidR="003C3AEF" w:rsidRPr="00E40308">
        <w:rPr>
          <w:color w:val="000000" w:themeColor="text1"/>
          <w:spacing w:val="-4"/>
        </w:rPr>
        <w:t xml:space="preserve">.  </w:t>
      </w:r>
    </w:p>
    <w:p w14:paraId="2DE231FA" w14:textId="48F35BB4" w:rsidR="00A07A24" w:rsidRPr="00E40308" w:rsidRDefault="00D65016" w:rsidP="00307320">
      <w:pPr>
        <w:spacing w:line="360" w:lineRule="auto"/>
        <w:rPr>
          <w:b/>
          <w:bCs/>
          <w:color w:val="002060"/>
        </w:rPr>
      </w:pPr>
      <w:r w:rsidRPr="00E40308">
        <w:rPr>
          <w:b/>
          <w:bCs/>
          <w:color w:val="002060"/>
        </w:rPr>
        <w:t>JEOM PAIK PRIZE</w:t>
      </w:r>
    </w:p>
    <w:p w14:paraId="4D081828" w14:textId="77777777" w:rsidR="002E082E" w:rsidRPr="00E40308" w:rsidRDefault="68A6C7D5" w:rsidP="2D9BB1F0">
      <w:pPr>
        <w:spacing w:line="360" w:lineRule="auto"/>
        <w:jc w:val="both"/>
        <w:rPr>
          <w:color w:val="000000" w:themeColor="text1"/>
          <w:spacing w:val="-4"/>
        </w:rPr>
      </w:pPr>
      <w:r w:rsidRPr="00E40308">
        <w:rPr>
          <w:color w:val="000000" w:themeColor="text1"/>
        </w:rPr>
        <w:t>The Jeom Kee Paik Prize for the best paper on the subject of structures, published by an author under the age of 35 in the 202</w:t>
      </w:r>
      <w:r w:rsidR="00084A5A" w:rsidRPr="00E40308">
        <w:rPr>
          <w:color w:val="000000" w:themeColor="text1"/>
        </w:rPr>
        <w:t>4</w:t>
      </w:r>
      <w:r w:rsidRPr="00E40308">
        <w:rPr>
          <w:color w:val="000000" w:themeColor="text1"/>
        </w:rPr>
        <w:t xml:space="preserve"> Transactions is awarded to</w:t>
      </w:r>
      <w:r w:rsidRPr="00E40308">
        <w:rPr>
          <w:color w:val="000000" w:themeColor="text1"/>
          <w:spacing w:val="-4"/>
        </w:rPr>
        <w:t xml:space="preserve"> </w:t>
      </w:r>
      <w:r w:rsidR="00BF3EFD" w:rsidRPr="00E40308">
        <w:rPr>
          <w:b/>
          <w:bCs/>
          <w:color w:val="000000" w:themeColor="text1"/>
          <w:spacing w:val="-4"/>
        </w:rPr>
        <w:t>Elios Koni</w:t>
      </w:r>
      <w:r w:rsidR="00BF3EFD" w:rsidRPr="00E40308">
        <w:rPr>
          <w:color w:val="000000" w:themeColor="text1"/>
          <w:spacing w:val="-4"/>
        </w:rPr>
        <w:t xml:space="preserve"> </w:t>
      </w:r>
      <w:r w:rsidR="00775D58" w:rsidRPr="00E40308">
        <w:rPr>
          <w:color w:val="000000" w:themeColor="text1"/>
          <w:spacing w:val="-4"/>
        </w:rPr>
        <w:t xml:space="preserve">for the paper </w:t>
      </w:r>
      <w:r w:rsidR="00471F4E" w:rsidRPr="00E40308">
        <w:rPr>
          <w:i/>
          <w:iCs/>
          <w:color w:val="000000" w:themeColor="text1"/>
          <w:spacing w:val="-4"/>
        </w:rPr>
        <w:t>Ship Hull Hybrid Stru</w:t>
      </w:r>
      <w:r w:rsidR="00632B58" w:rsidRPr="00E40308">
        <w:rPr>
          <w:i/>
          <w:iCs/>
          <w:color w:val="000000" w:themeColor="text1"/>
          <w:spacing w:val="-4"/>
        </w:rPr>
        <w:t>ctural Design Accounting for Reliability</w:t>
      </w:r>
      <w:r w:rsidR="00BF3EFD" w:rsidRPr="00E40308">
        <w:rPr>
          <w:color w:val="000000" w:themeColor="text1"/>
          <w:spacing w:val="-4"/>
        </w:rPr>
        <w:t>.</w:t>
      </w:r>
      <w:r w:rsidR="00084A5A" w:rsidRPr="00E40308">
        <w:rPr>
          <w:color w:val="000000" w:themeColor="text1"/>
          <w:spacing w:val="-4"/>
        </w:rPr>
        <w:t xml:space="preserve">  </w:t>
      </w:r>
    </w:p>
    <w:p w14:paraId="3460FC93" w14:textId="51095D9D" w:rsidR="00A07A24" w:rsidRPr="00E40308" w:rsidRDefault="00D65016" w:rsidP="00A07A24">
      <w:pPr>
        <w:spacing w:line="360" w:lineRule="auto"/>
        <w:rPr>
          <w:b/>
          <w:bCs/>
          <w:color w:val="17365D" w:themeColor="text2" w:themeShade="BF"/>
        </w:rPr>
      </w:pPr>
      <w:r w:rsidRPr="00E40308">
        <w:rPr>
          <w:b/>
          <w:bCs/>
          <w:color w:val="17365D" w:themeColor="text2" w:themeShade="BF"/>
        </w:rPr>
        <w:t>W H C NICHOLAS PRIZE</w:t>
      </w:r>
    </w:p>
    <w:p w14:paraId="60B26848" w14:textId="77777777" w:rsidR="002C72EE" w:rsidRPr="00E40308" w:rsidRDefault="68A6C7D5" w:rsidP="2D9BB1F0">
      <w:pPr>
        <w:spacing w:line="360" w:lineRule="auto"/>
        <w:jc w:val="both"/>
        <w:rPr>
          <w:i/>
          <w:iCs/>
        </w:rPr>
      </w:pPr>
      <w:r w:rsidRPr="00E40308">
        <w:t>The W H C Nicholas Prize for the best paper on a design related topic published by an author under the age of 35 in the 202</w:t>
      </w:r>
      <w:r w:rsidR="00DF182C" w:rsidRPr="00E40308">
        <w:t>4</w:t>
      </w:r>
      <w:r w:rsidRPr="00E40308">
        <w:t xml:space="preserve"> Transactions is awarded to</w:t>
      </w:r>
      <w:r w:rsidR="00DF182C" w:rsidRPr="00E40308">
        <w:t xml:space="preserve"> </w:t>
      </w:r>
      <w:r w:rsidR="006D2098" w:rsidRPr="00E40308">
        <w:rPr>
          <w:b/>
          <w:bCs/>
        </w:rPr>
        <w:t xml:space="preserve">Baso </w:t>
      </w:r>
      <w:r w:rsidR="00861F24" w:rsidRPr="00E40308">
        <w:rPr>
          <w:b/>
          <w:bCs/>
        </w:rPr>
        <w:t>Muhammad Ikhsan</w:t>
      </w:r>
      <w:r w:rsidR="00861F24" w:rsidRPr="00E40308">
        <w:t xml:space="preserve"> and </w:t>
      </w:r>
      <w:r w:rsidR="00861F24" w:rsidRPr="00E40308">
        <w:rPr>
          <w:b/>
          <w:bCs/>
        </w:rPr>
        <w:t>Anugrah Darma Lestari</w:t>
      </w:r>
      <w:r w:rsidR="00DF182C" w:rsidRPr="00E40308">
        <w:t xml:space="preserve"> </w:t>
      </w:r>
      <w:r w:rsidR="442477F3" w:rsidRPr="00E40308">
        <w:t xml:space="preserve">for the paper </w:t>
      </w:r>
      <w:r w:rsidR="000C4991" w:rsidRPr="00E40308">
        <w:rPr>
          <w:i/>
          <w:iCs/>
        </w:rPr>
        <w:t>An</w:t>
      </w:r>
      <w:r w:rsidR="00E2462C" w:rsidRPr="00E40308">
        <w:rPr>
          <w:i/>
          <w:iCs/>
        </w:rPr>
        <w:t xml:space="preserve">alysis and Evaluation of Artificial Lighting in the Passenger Spaces of a 500 GT Ro-Ro </w:t>
      </w:r>
      <w:r w:rsidR="008556B2" w:rsidRPr="00E40308">
        <w:rPr>
          <w:i/>
          <w:iCs/>
        </w:rPr>
        <w:t xml:space="preserve">Ferry. </w:t>
      </w:r>
    </w:p>
    <w:p w14:paraId="1AB9DB96" w14:textId="53C18DB7" w:rsidR="0061724A" w:rsidRPr="00E40308" w:rsidRDefault="00D65016" w:rsidP="00BADA02">
      <w:pPr>
        <w:spacing w:line="360" w:lineRule="auto"/>
        <w:rPr>
          <w:b/>
          <w:bCs/>
          <w:color w:val="17365D" w:themeColor="text2" w:themeShade="BF"/>
        </w:rPr>
      </w:pPr>
      <w:r w:rsidRPr="00E40308">
        <w:rPr>
          <w:b/>
          <w:bCs/>
          <w:color w:val="17365D" w:themeColor="text2" w:themeShade="BF"/>
        </w:rPr>
        <w:t>SAMUEL BAXTER PRIZE</w:t>
      </w:r>
    </w:p>
    <w:p w14:paraId="77A4D617" w14:textId="45E6D689" w:rsidR="00F643F6" w:rsidRPr="00E40308" w:rsidRDefault="0061724A" w:rsidP="00A07A24">
      <w:pPr>
        <w:spacing w:line="360" w:lineRule="auto"/>
        <w:jc w:val="both"/>
      </w:pPr>
      <w:r w:rsidRPr="00E40308">
        <w:t xml:space="preserve">The Samuel </w:t>
      </w:r>
      <w:r w:rsidR="006063F5" w:rsidRPr="00E40308">
        <w:t xml:space="preserve">Baxter Prize for the best </w:t>
      </w:r>
      <w:r w:rsidR="00042A40" w:rsidRPr="00E40308">
        <w:t xml:space="preserve">paper </w:t>
      </w:r>
      <w:r w:rsidR="001F30F2" w:rsidRPr="00E40308">
        <w:t>on the subject of safety</w:t>
      </w:r>
      <w:r w:rsidR="00A95B2C" w:rsidRPr="00E40308">
        <w:t>,</w:t>
      </w:r>
      <w:r w:rsidR="001F30F2" w:rsidRPr="00E40308">
        <w:t xml:space="preserve"> </w:t>
      </w:r>
      <w:r w:rsidR="004A301D" w:rsidRPr="00E40308">
        <w:t>published</w:t>
      </w:r>
      <w:r w:rsidR="001637A3" w:rsidRPr="00E40308">
        <w:t xml:space="preserve"> </w:t>
      </w:r>
      <w:r w:rsidR="004A301D" w:rsidRPr="00E40308">
        <w:t xml:space="preserve">by an author </w:t>
      </w:r>
      <w:r w:rsidR="00B951AF" w:rsidRPr="00E40308">
        <w:t>under the age of 3</w:t>
      </w:r>
      <w:r w:rsidR="004A301D" w:rsidRPr="00E40308">
        <w:t xml:space="preserve">5 </w:t>
      </w:r>
      <w:r w:rsidR="001F30F2" w:rsidRPr="00E40308">
        <w:t xml:space="preserve">in the 2024 Transactions is awarded to </w:t>
      </w:r>
      <w:r w:rsidR="009218C2" w:rsidRPr="00E40308">
        <w:rPr>
          <w:b/>
          <w:bCs/>
          <w:color w:val="000000" w:themeColor="text1"/>
        </w:rPr>
        <w:t>Yunu</w:t>
      </w:r>
      <w:r w:rsidR="00983F31" w:rsidRPr="00E40308">
        <w:rPr>
          <w:b/>
          <w:bCs/>
          <w:color w:val="000000" w:themeColor="text1"/>
        </w:rPr>
        <w:t>s</w:t>
      </w:r>
      <w:r w:rsidR="009218C2" w:rsidRPr="00E40308">
        <w:rPr>
          <w:b/>
          <w:bCs/>
          <w:color w:val="000000" w:themeColor="text1"/>
        </w:rPr>
        <w:t xml:space="preserve"> Emre </w:t>
      </w:r>
      <w:r w:rsidR="00983F31" w:rsidRPr="00E40308">
        <w:rPr>
          <w:b/>
          <w:bCs/>
          <w:color w:val="000000" w:themeColor="text1"/>
        </w:rPr>
        <w:t xml:space="preserve">Şenol </w:t>
      </w:r>
      <w:r w:rsidR="00E6671B" w:rsidRPr="00E40308">
        <w:t xml:space="preserve">for the paper </w:t>
      </w:r>
      <w:r w:rsidR="00E6671B" w:rsidRPr="00E40308">
        <w:rPr>
          <w:i/>
          <w:iCs/>
        </w:rPr>
        <w:t>Assessment of Seafarers’ Mental Workload</w:t>
      </w:r>
      <w:r w:rsidR="00364242" w:rsidRPr="00E40308">
        <w:rPr>
          <w:i/>
          <w:iCs/>
        </w:rPr>
        <w:t>: A Study on High Speed Craft.</w:t>
      </w:r>
      <w:r w:rsidR="00364242" w:rsidRPr="00E40308">
        <w:t xml:space="preserve"> </w:t>
      </w:r>
    </w:p>
    <w:p w14:paraId="31679B3D" w14:textId="2FAE9B86" w:rsidR="00461F62" w:rsidRPr="00E40308" w:rsidRDefault="00D65016" w:rsidP="00BADA02">
      <w:pPr>
        <w:spacing w:line="360" w:lineRule="auto"/>
        <w:rPr>
          <w:b/>
          <w:bCs/>
          <w:color w:val="17365D" w:themeColor="text2" w:themeShade="BF"/>
        </w:rPr>
      </w:pPr>
      <w:r w:rsidRPr="00E40308">
        <w:rPr>
          <w:b/>
          <w:bCs/>
          <w:color w:val="17365D" w:themeColor="text2" w:themeShade="BF"/>
        </w:rPr>
        <w:t>DAVID GOODRICH AWARD</w:t>
      </w:r>
    </w:p>
    <w:p w14:paraId="6F2DDAF2" w14:textId="77777777" w:rsidR="0040208E" w:rsidRPr="00E40308" w:rsidRDefault="26B9E559" w:rsidP="2D9BB1F0">
      <w:pPr>
        <w:spacing w:line="360" w:lineRule="auto"/>
        <w:jc w:val="both"/>
        <w:rPr>
          <w:i/>
          <w:iCs/>
        </w:rPr>
      </w:pPr>
      <w:r w:rsidRPr="00E40308">
        <w:t>The David Goodrich Prize for the best paper presented at the 202</w:t>
      </w:r>
      <w:r w:rsidR="000E5899" w:rsidRPr="00E40308">
        <w:t>4</w:t>
      </w:r>
      <w:r w:rsidRPr="00E40308">
        <w:t xml:space="preserve"> Warships Conference </w:t>
      </w:r>
      <w:r w:rsidR="43B83743" w:rsidRPr="00E40308">
        <w:t>is</w:t>
      </w:r>
      <w:r w:rsidRPr="00E40308">
        <w:t xml:space="preserve"> awarded to</w:t>
      </w:r>
      <w:r w:rsidR="2FE48343" w:rsidRPr="00E40308">
        <w:rPr>
          <w:b/>
          <w:bCs/>
        </w:rPr>
        <w:t xml:space="preserve"> </w:t>
      </w:r>
      <w:r w:rsidR="00AE4F6E" w:rsidRPr="00E40308">
        <w:rPr>
          <w:b/>
          <w:bCs/>
        </w:rPr>
        <w:t>Jason LeCoultre</w:t>
      </w:r>
      <w:r w:rsidR="004D1674" w:rsidRPr="00E40308">
        <w:rPr>
          <w:b/>
          <w:bCs/>
        </w:rPr>
        <w:t xml:space="preserve"> </w:t>
      </w:r>
      <w:r w:rsidR="004D1674" w:rsidRPr="00E40308">
        <w:t xml:space="preserve">and </w:t>
      </w:r>
      <w:r w:rsidR="004D1674" w:rsidRPr="00E40308">
        <w:rPr>
          <w:b/>
          <w:bCs/>
        </w:rPr>
        <w:t xml:space="preserve">Matthew </w:t>
      </w:r>
      <w:r w:rsidR="00DC05A8" w:rsidRPr="00E40308">
        <w:rPr>
          <w:b/>
          <w:bCs/>
        </w:rPr>
        <w:t>Williamson</w:t>
      </w:r>
      <w:r w:rsidR="000E5899" w:rsidRPr="00E40308">
        <w:t xml:space="preserve"> </w:t>
      </w:r>
      <w:r w:rsidR="2FE48343" w:rsidRPr="00E40308">
        <w:t xml:space="preserve">for </w:t>
      </w:r>
      <w:r w:rsidR="00B80F39" w:rsidRPr="00E40308">
        <w:t>their</w:t>
      </w:r>
      <w:r w:rsidR="2FE48343" w:rsidRPr="00E40308">
        <w:t xml:space="preserve"> presentation of the paper </w:t>
      </w:r>
      <w:r w:rsidR="005C14D1" w:rsidRPr="00E40308">
        <w:rPr>
          <w:i/>
          <w:iCs/>
        </w:rPr>
        <w:t>‘</w:t>
      </w:r>
      <w:r w:rsidR="00EC57F7" w:rsidRPr="00E40308">
        <w:rPr>
          <w:i/>
          <w:iCs/>
        </w:rPr>
        <w:t xml:space="preserve">Composite Repairs: Practical </w:t>
      </w:r>
      <w:r w:rsidR="00D41D37" w:rsidRPr="00E40308">
        <w:rPr>
          <w:i/>
          <w:iCs/>
        </w:rPr>
        <w:t>I</w:t>
      </w:r>
      <w:r w:rsidR="00EC57F7" w:rsidRPr="00E40308">
        <w:rPr>
          <w:i/>
          <w:iCs/>
        </w:rPr>
        <w:t xml:space="preserve">deas for an </w:t>
      </w:r>
      <w:r w:rsidR="00D41D37" w:rsidRPr="00E40308">
        <w:rPr>
          <w:i/>
          <w:iCs/>
        </w:rPr>
        <w:t>I</w:t>
      </w:r>
      <w:r w:rsidR="00EC57F7" w:rsidRPr="00E40308">
        <w:rPr>
          <w:i/>
          <w:iCs/>
        </w:rPr>
        <w:t xml:space="preserve">ncrease in </w:t>
      </w:r>
      <w:r w:rsidR="00D41D37" w:rsidRPr="00E40308">
        <w:rPr>
          <w:i/>
          <w:iCs/>
        </w:rPr>
        <w:t>C</w:t>
      </w:r>
      <w:r w:rsidR="00EC57F7" w:rsidRPr="00E40308">
        <w:rPr>
          <w:i/>
          <w:iCs/>
        </w:rPr>
        <w:t xml:space="preserve">apability and </w:t>
      </w:r>
      <w:r w:rsidR="00D41D37" w:rsidRPr="00E40308">
        <w:rPr>
          <w:i/>
          <w:iCs/>
        </w:rPr>
        <w:t>O</w:t>
      </w:r>
      <w:r w:rsidR="00EC57F7" w:rsidRPr="00E40308">
        <w:rPr>
          <w:i/>
          <w:iCs/>
        </w:rPr>
        <w:t xml:space="preserve">perability with </w:t>
      </w:r>
      <w:r w:rsidR="00D41D37" w:rsidRPr="00E40308">
        <w:rPr>
          <w:i/>
          <w:iCs/>
        </w:rPr>
        <w:t>L</w:t>
      </w:r>
      <w:r w:rsidR="00EC57F7" w:rsidRPr="00E40308">
        <w:rPr>
          <w:i/>
          <w:iCs/>
        </w:rPr>
        <w:t>essons from the Oil and Gas Industry</w:t>
      </w:r>
      <w:r w:rsidR="004F1950" w:rsidRPr="00E40308">
        <w:rPr>
          <w:i/>
          <w:iCs/>
        </w:rPr>
        <w:t>.</w:t>
      </w:r>
      <w:r w:rsidR="00D41D37" w:rsidRPr="00E40308">
        <w:rPr>
          <w:i/>
          <w:iCs/>
        </w:rPr>
        <w:t>’</w:t>
      </w:r>
      <w:r w:rsidR="40B222A4" w:rsidRPr="00E40308">
        <w:rPr>
          <w:i/>
          <w:iCs/>
        </w:rPr>
        <w:t xml:space="preserve"> </w:t>
      </w:r>
    </w:p>
    <w:p w14:paraId="45737614" w14:textId="05F831D3" w:rsidR="00D818F4" w:rsidRPr="00E40308" w:rsidRDefault="00B40B9C" w:rsidP="00D818F4">
      <w:pPr>
        <w:spacing w:line="360" w:lineRule="auto"/>
      </w:pPr>
      <w:r w:rsidRPr="00E40308">
        <w:rPr>
          <w:b/>
          <w:bCs/>
          <w:color w:val="002060"/>
        </w:rPr>
        <w:lastRenderedPageBreak/>
        <w:t>WAKEHAM PRIZE</w:t>
      </w:r>
      <w:r w:rsidR="00D818F4" w:rsidRPr="00E40308">
        <w:rPr>
          <w:b/>
          <w:bCs/>
          <w:color w:val="002060"/>
        </w:rPr>
        <w:br/>
      </w:r>
      <w:r w:rsidR="00D818F4">
        <w:br/>
      </w:r>
      <w:r w:rsidR="00D818F4" w:rsidRPr="00E40308">
        <w:t>The Wakeham Prize for the best general paper published in the 2024 Transactions by an author under the age of 35</w:t>
      </w:r>
      <w:r w:rsidR="00D818F4" w:rsidRPr="00E40308">
        <w:rPr>
          <w:b/>
          <w:bCs/>
        </w:rPr>
        <w:t xml:space="preserve"> </w:t>
      </w:r>
      <w:r w:rsidR="00D818F4" w:rsidRPr="00E40308">
        <w:t xml:space="preserve">is awarded  </w:t>
      </w:r>
      <w:r w:rsidR="00D818F4" w:rsidRPr="00E40308">
        <w:rPr>
          <w:b/>
          <w:bCs/>
          <w:color w:val="000000" w:themeColor="text1"/>
        </w:rPr>
        <w:t>Shuang Gao</w:t>
      </w:r>
      <w:r w:rsidR="00D818F4" w:rsidRPr="00E40308">
        <w:rPr>
          <w:color w:val="000000" w:themeColor="text1"/>
        </w:rPr>
        <w:t xml:space="preserve">  </w:t>
      </w:r>
      <w:r w:rsidR="00D818F4" w:rsidRPr="00E40308">
        <w:t xml:space="preserve">for the paper </w:t>
      </w:r>
      <w:r w:rsidR="00D818F4" w:rsidRPr="00E40308">
        <w:rPr>
          <w:i/>
          <w:iCs/>
        </w:rPr>
        <w:t>Fluid-Solid Coupling Analysis of the Propeller and Optimization of Boss Cap Fin Parameters.</w:t>
      </w:r>
      <w:r w:rsidR="00D818F4" w:rsidRPr="00E40308">
        <w:t xml:space="preserve"> </w:t>
      </w:r>
    </w:p>
    <w:p w14:paraId="7FB0ECBB" w14:textId="3A43ABE1" w:rsidR="006F7673" w:rsidRPr="00E40308" w:rsidRDefault="00B40B9C" w:rsidP="00BADA02">
      <w:pPr>
        <w:spacing w:line="360" w:lineRule="auto"/>
        <w:jc w:val="both"/>
        <w:rPr>
          <w:i/>
          <w:iCs/>
        </w:rPr>
      </w:pPr>
      <w:r w:rsidRPr="00E40308">
        <w:rPr>
          <w:b/>
          <w:bCs/>
          <w:color w:val="17365D" w:themeColor="text2" w:themeShade="BF"/>
        </w:rPr>
        <w:t>CERTIFICATE OF APPRECIATION</w:t>
      </w:r>
    </w:p>
    <w:p w14:paraId="08446C7F" w14:textId="77777777" w:rsidR="00995D3D" w:rsidRPr="00E40308" w:rsidRDefault="00995D3D" w:rsidP="00995D3D">
      <w:pPr>
        <w:spacing w:line="360" w:lineRule="auto"/>
        <w:jc w:val="both"/>
      </w:pPr>
      <w:r w:rsidRPr="00E40308">
        <w:t>The Institution deeply values the dedication of its members who generously volunteer their time to serve on the Council and various Committees, often while managing demanding professional careers. Their contributions are essential to RINA’s continued success and reputation as a leading international professional institution.</w:t>
      </w:r>
    </w:p>
    <w:p w14:paraId="2C94DCD0" w14:textId="42B3BEC2" w:rsidR="006F7673" w:rsidRPr="00E40308" w:rsidRDefault="00995D3D" w:rsidP="00995D3D">
      <w:pPr>
        <w:spacing w:line="360" w:lineRule="auto"/>
        <w:jc w:val="both"/>
      </w:pPr>
      <w:r w:rsidRPr="00E40308">
        <w:t>While all member contributions are greatly appreciated, the Council recognizes that, at times, an individual’s service may stand out—either through its duration or its exceptional impact. To formally acknowledge such outstanding contributions, the Council may present a ‘Certificate of Appreciation,’ based on nominations from Division Presidents, and Chairs of Branches, Sections, or Committees.</w:t>
      </w:r>
    </w:p>
    <w:p w14:paraId="4D47D4AC" w14:textId="071FFD42" w:rsidR="000E4899" w:rsidRPr="00E40308" w:rsidRDefault="000E4899" w:rsidP="000E4899">
      <w:pPr>
        <w:spacing w:line="360" w:lineRule="auto"/>
        <w:jc w:val="both"/>
      </w:pPr>
      <w:r w:rsidRPr="00E40308">
        <w:t>The</w:t>
      </w:r>
      <w:r w:rsidR="00BF3F5C" w:rsidRPr="00E40308">
        <w:t xml:space="preserve"> RINA</w:t>
      </w:r>
      <w:r w:rsidRPr="00E40308">
        <w:t xml:space="preserve"> Council was invited to consider a nomination for </w:t>
      </w:r>
      <w:r w:rsidRPr="00E40308">
        <w:rPr>
          <w:b/>
          <w:bCs/>
        </w:rPr>
        <w:t>Chris McNair</w:t>
      </w:r>
      <w:r w:rsidRPr="00E40308">
        <w:t xml:space="preserve"> </w:t>
      </w:r>
      <w:r w:rsidR="00793C85" w:rsidRPr="00E40308">
        <w:t xml:space="preserve">AMRINA </w:t>
      </w:r>
      <w:r w:rsidRPr="00E40308">
        <w:t>to receive a Certificate of Appreciation in recognition of his significant and sustained contributions to the Institution. The recommendation was met with enthusiastic support from the Council.</w:t>
      </w:r>
    </w:p>
    <w:p w14:paraId="173A99C3" w14:textId="5CCB4E57" w:rsidR="000E4899" w:rsidRPr="00E40308" w:rsidRDefault="000E4899" w:rsidP="000E4899">
      <w:pPr>
        <w:spacing w:line="360" w:lineRule="auto"/>
        <w:jc w:val="both"/>
      </w:pPr>
      <w:r w:rsidRPr="00E40308">
        <w:t>This honour recognises Chris’s dedicated service in a range of influential roles, including Council Member, Chair of the Scottish Branch, Chair of the Developing Careers Committee, and Lead of the AMRINA Working Group. His active participation in the Professional Affairs Committee, as well as his efforts to engage the wider membership and promote STEM initiatives, have also been</w:t>
      </w:r>
      <w:r w:rsidR="00D92FD3" w:rsidRPr="00E40308">
        <w:t xml:space="preserve"> invaluable. </w:t>
      </w:r>
    </w:p>
    <w:p w14:paraId="4E7CD34F" w14:textId="3F1F18CC" w:rsidR="0043543A" w:rsidRPr="00E40308" w:rsidRDefault="000E4899" w:rsidP="00BADA02">
      <w:pPr>
        <w:spacing w:line="360" w:lineRule="auto"/>
        <w:jc w:val="both"/>
      </w:pPr>
      <w:r w:rsidRPr="00E40308">
        <w:t>The Institution's Secretariat further acknowledges the profound and lasting impact Chris McNair has made. His unwavering commitment to advancing the Institution’s mission has been truly invaluable.</w:t>
      </w:r>
    </w:p>
    <w:sectPr w:rsidR="0043543A" w:rsidRPr="00E40308" w:rsidSect="00066161">
      <w:headerReference w:type="default" r:id="rId11"/>
      <w:pgSz w:w="11906" w:h="16838"/>
      <w:pgMar w:top="1134"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23003" w14:textId="77777777" w:rsidR="00C94288" w:rsidRDefault="00C94288" w:rsidP="00D22824">
      <w:pPr>
        <w:spacing w:after="0" w:line="240" w:lineRule="auto"/>
      </w:pPr>
      <w:r>
        <w:separator/>
      </w:r>
    </w:p>
  </w:endnote>
  <w:endnote w:type="continuationSeparator" w:id="0">
    <w:p w14:paraId="52A2E545" w14:textId="77777777" w:rsidR="00C94288" w:rsidRDefault="00C94288" w:rsidP="00D22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5FCA3" w14:textId="77777777" w:rsidR="00C94288" w:rsidRDefault="00C94288" w:rsidP="00D22824">
      <w:pPr>
        <w:spacing w:after="0" w:line="240" w:lineRule="auto"/>
      </w:pPr>
      <w:r>
        <w:separator/>
      </w:r>
    </w:p>
  </w:footnote>
  <w:footnote w:type="continuationSeparator" w:id="0">
    <w:p w14:paraId="2537B5EA" w14:textId="77777777" w:rsidR="00C94288" w:rsidRDefault="00C94288" w:rsidP="00D22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73110" w14:textId="77777777" w:rsidR="00926DE4" w:rsidRDefault="00926DE4" w:rsidP="00926DE4">
    <w:pPr>
      <w:pStyle w:val="Header"/>
      <w:jc w:val="right"/>
    </w:pPr>
    <w:r>
      <w:rPr>
        <w:noProof/>
      </w:rPr>
      <w:drawing>
        <wp:inline distT="0" distB="0" distL="0" distR="0" wp14:anchorId="4079B1AD" wp14:editId="17A21556">
          <wp:extent cx="1790700" cy="677573"/>
          <wp:effectExtent l="0" t="0" r="0" b="8255"/>
          <wp:docPr id="1029012942" name="Picture 1029012942"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012942" name="Picture 1029012942" descr="A logo on a black background&#10;&#10;Description automatically generated"/>
                  <pic:cNvPicPr/>
                </pic:nvPicPr>
                <pic:blipFill>
                  <a:blip r:embed="rId1">
                    <a:extLst>
                      <a:ext uri="{28A0092B-C50C-407E-A947-70E740481C1C}">
                        <a14:useLocalDpi xmlns:a14="http://schemas.microsoft.com/office/drawing/2010/main" val="0"/>
                      </a:ext>
                    </a:extLst>
                  </a:blip>
                  <a:srcRect t="21374" b="25190"/>
                  <a:stretch>
                    <a:fillRect/>
                  </a:stretch>
                </pic:blipFill>
                <pic:spPr>
                  <a:xfrm>
                    <a:off x="0" y="0"/>
                    <a:ext cx="1796491" cy="679764"/>
                  </a:xfrm>
                  <a:prstGeom prst="rect">
                    <a:avLst/>
                  </a:prstGeom>
                </pic:spPr>
              </pic:pic>
            </a:graphicData>
          </a:graphic>
        </wp:inline>
      </w:drawing>
    </w:r>
  </w:p>
  <w:p w14:paraId="1AA22FA5" w14:textId="77777777" w:rsidR="00926DE4" w:rsidRDefault="00926DE4" w:rsidP="00926DE4">
    <w:pPr>
      <w:pStyle w:val="Header"/>
      <w:pBdr>
        <w:bottom w:val="single" w:sz="6" w:space="1" w:color="auto"/>
      </w:pBdr>
      <w:jc w:val="right"/>
    </w:pPr>
  </w:p>
  <w:p w14:paraId="5B0A9818" w14:textId="77777777" w:rsidR="00926DE4" w:rsidRDefault="00926DE4" w:rsidP="00926DE4">
    <w:pPr>
      <w:pStyle w:val="Header"/>
      <w:jc w:val="right"/>
    </w:pPr>
  </w:p>
  <w:p w14:paraId="675ECF5E" w14:textId="2988C841" w:rsidR="00D22824" w:rsidRPr="00926DE4" w:rsidRDefault="00D22824" w:rsidP="00926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4F9FA90"/>
    <w:multiLevelType w:val="hybridMultilevel"/>
    <w:tmpl w:val="79BA30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D0355E"/>
    <w:multiLevelType w:val="hybridMultilevel"/>
    <w:tmpl w:val="13307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0030CE"/>
    <w:multiLevelType w:val="hybridMultilevel"/>
    <w:tmpl w:val="2E3E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A7CFE"/>
    <w:multiLevelType w:val="hybridMultilevel"/>
    <w:tmpl w:val="AD449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A72CE6"/>
    <w:multiLevelType w:val="hybridMultilevel"/>
    <w:tmpl w:val="83B89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22478D"/>
    <w:multiLevelType w:val="hybridMultilevel"/>
    <w:tmpl w:val="883AD2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947538D"/>
    <w:multiLevelType w:val="hybridMultilevel"/>
    <w:tmpl w:val="53C054DE"/>
    <w:lvl w:ilvl="0" w:tplc="74DCA2E2">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7" w15:restartNumberingAfterBreak="0">
    <w:nsid w:val="59630229"/>
    <w:multiLevelType w:val="hybridMultilevel"/>
    <w:tmpl w:val="4AD668CC"/>
    <w:lvl w:ilvl="0" w:tplc="5B880348">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5C3105E2"/>
    <w:multiLevelType w:val="hybridMultilevel"/>
    <w:tmpl w:val="1DA818A8"/>
    <w:lvl w:ilvl="0" w:tplc="5E4E2B78">
      <w:start w:val="1"/>
      <w:numFmt w:val="decimal"/>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66134B"/>
    <w:multiLevelType w:val="hybridMultilevel"/>
    <w:tmpl w:val="A82AE6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6B5B46B5"/>
    <w:multiLevelType w:val="hybridMultilevel"/>
    <w:tmpl w:val="23BA16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381901706">
    <w:abstractNumId w:val="3"/>
  </w:num>
  <w:num w:numId="2" w16cid:durableId="57292680">
    <w:abstractNumId w:val="7"/>
  </w:num>
  <w:num w:numId="3" w16cid:durableId="1808474829">
    <w:abstractNumId w:val="6"/>
  </w:num>
  <w:num w:numId="4" w16cid:durableId="213129480">
    <w:abstractNumId w:val="4"/>
  </w:num>
  <w:num w:numId="5" w16cid:durableId="2068407022">
    <w:abstractNumId w:val="8"/>
  </w:num>
  <w:num w:numId="6" w16cid:durableId="1368607595">
    <w:abstractNumId w:val="9"/>
  </w:num>
  <w:num w:numId="7" w16cid:durableId="58745525">
    <w:abstractNumId w:val="10"/>
  </w:num>
  <w:num w:numId="8" w16cid:durableId="703212781">
    <w:abstractNumId w:val="5"/>
  </w:num>
  <w:num w:numId="9" w16cid:durableId="793602360">
    <w:abstractNumId w:val="2"/>
  </w:num>
  <w:num w:numId="10" w16cid:durableId="783306785">
    <w:abstractNumId w:val="0"/>
  </w:num>
  <w:num w:numId="11" w16cid:durableId="1304697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9DF"/>
    <w:rsid w:val="000016F1"/>
    <w:rsid w:val="00004F44"/>
    <w:rsid w:val="00012EF0"/>
    <w:rsid w:val="0001592F"/>
    <w:rsid w:val="000179BC"/>
    <w:rsid w:val="00017FB2"/>
    <w:rsid w:val="00021448"/>
    <w:rsid w:val="00025319"/>
    <w:rsid w:val="00026DBD"/>
    <w:rsid w:val="000324FC"/>
    <w:rsid w:val="000351CA"/>
    <w:rsid w:val="000422D5"/>
    <w:rsid w:val="00042A40"/>
    <w:rsid w:val="00044E43"/>
    <w:rsid w:val="000452C5"/>
    <w:rsid w:val="00046674"/>
    <w:rsid w:val="00066161"/>
    <w:rsid w:val="00070040"/>
    <w:rsid w:val="00071387"/>
    <w:rsid w:val="0007497C"/>
    <w:rsid w:val="00084A5A"/>
    <w:rsid w:val="00085639"/>
    <w:rsid w:val="00086B78"/>
    <w:rsid w:val="00090B35"/>
    <w:rsid w:val="00090C69"/>
    <w:rsid w:val="00095340"/>
    <w:rsid w:val="000A1639"/>
    <w:rsid w:val="000B3EA8"/>
    <w:rsid w:val="000C2909"/>
    <w:rsid w:val="000C2A76"/>
    <w:rsid w:val="000C4991"/>
    <w:rsid w:val="000C5447"/>
    <w:rsid w:val="000D05F9"/>
    <w:rsid w:val="000D1F40"/>
    <w:rsid w:val="000D44A3"/>
    <w:rsid w:val="000E4899"/>
    <w:rsid w:val="000E5899"/>
    <w:rsid w:val="000E6F5E"/>
    <w:rsid w:val="000F46C0"/>
    <w:rsid w:val="0010102F"/>
    <w:rsid w:val="0011476C"/>
    <w:rsid w:val="00127D19"/>
    <w:rsid w:val="0014712E"/>
    <w:rsid w:val="00151BBA"/>
    <w:rsid w:val="00154A02"/>
    <w:rsid w:val="001637A3"/>
    <w:rsid w:val="00176280"/>
    <w:rsid w:val="00191FD3"/>
    <w:rsid w:val="00196A59"/>
    <w:rsid w:val="001A08E3"/>
    <w:rsid w:val="001A2055"/>
    <w:rsid w:val="001A2545"/>
    <w:rsid w:val="001A55C4"/>
    <w:rsid w:val="001C5639"/>
    <w:rsid w:val="001D2D29"/>
    <w:rsid w:val="001D75F4"/>
    <w:rsid w:val="001E43B6"/>
    <w:rsid w:val="001F2F95"/>
    <w:rsid w:val="001F30F2"/>
    <w:rsid w:val="002028EC"/>
    <w:rsid w:val="00212722"/>
    <w:rsid w:val="00212CBE"/>
    <w:rsid w:val="00215F48"/>
    <w:rsid w:val="00231E85"/>
    <w:rsid w:val="00233F69"/>
    <w:rsid w:val="00234E6B"/>
    <w:rsid w:val="0023709B"/>
    <w:rsid w:val="00243AD2"/>
    <w:rsid w:val="00246E49"/>
    <w:rsid w:val="002564C6"/>
    <w:rsid w:val="00256838"/>
    <w:rsid w:val="00264759"/>
    <w:rsid w:val="00266828"/>
    <w:rsid w:val="00270B29"/>
    <w:rsid w:val="002712C0"/>
    <w:rsid w:val="00272B90"/>
    <w:rsid w:val="00272FE1"/>
    <w:rsid w:val="00273C2A"/>
    <w:rsid w:val="0027524B"/>
    <w:rsid w:val="00277C26"/>
    <w:rsid w:val="00281C55"/>
    <w:rsid w:val="0029207F"/>
    <w:rsid w:val="00297513"/>
    <w:rsid w:val="002977BA"/>
    <w:rsid w:val="002A070E"/>
    <w:rsid w:val="002A6B22"/>
    <w:rsid w:val="002B3B21"/>
    <w:rsid w:val="002C2F8B"/>
    <w:rsid w:val="002C622A"/>
    <w:rsid w:val="002C72EE"/>
    <w:rsid w:val="002D0AA7"/>
    <w:rsid w:val="002D2961"/>
    <w:rsid w:val="002E082E"/>
    <w:rsid w:val="002F778E"/>
    <w:rsid w:val="00300C3D"/>
    <w:rsid w:val="003021FF"/>
    <w:rsid w:val="00307320"/>
    <w:rsid w:val="003106CE"/>
    <w:rsid w:val="00316397"/>
    <w:rsid w:val="00320864"/>
    <w:rsid w:val="003213E1"/>
    <w:rsid w:val="00323698"/>
    <w:rsid w:val="003333D7"/>
    <w:rsid w:val="00337CC6"/>
    <w:rsid w:val="00340B05"/>
    <w:rsid w:val="00341D26"/>
    <w:rsid w:val="00350615"/>
    <w:rsid w:val="0035474A"/>
    <w:rsid w:val="00364242"/>
    <w:rsid w:val="00365D59"/>
    <w:rsid w:val="003674FB"/>
    <w:rsid w:val="0037048E"/>
    <w:rsid w:val="00374D4E"/>
    <w:rsid w:val="00380D51"/>
    <w:rsid w:val="00381BA7"/>
    <w:rsid w:val="00381BAC"/>
    <w:rsid w:val="00387811"/>
    <w:rsid w:val="00391F0A"/>
    <w:rsid w:val="003924FB"/>
    <w:rsid w:val="00395F3E"/>
    <w:rsid w:val="003B1D3C"/>
    <w:rsid w:val="003B58FE"/>
    <w:rsid w:val="003C188E"/>
    <w:rsid w:val="003C3AEF"/>
    <w:rsid w:val="003C3DA4"/>
    <w:rsid w:val="003C75F7"/>
    <w:rsid w:val="003C7F8A"/>
    <w:rsid w:val="003D7607"/>
    <w:rsid w:val="003E745A"/>
    <w:rsid w:val="003F4F5E"/>
    <w:rsid w:val="0040208E"/>
    <w:rsid w:val="00410838"/>
    <w:rsid w:val="00414993"/>
    <w:rsid w:val="00416059"/>
    <w:rsid w:val="00416BC4"/>
    <w:rsid w:val="00421306"/>
    <w:rsid w:val="00424E4B"/>
    <w:rsid w:val="00425835"/>
    <w:rsid w:val="0043022D"/>
    <w:rsid w:val="004325F0"/>
    <w:rsid w:val="0043513A"/>
    <w:rsid w:val="0043543A"/>
    <w:rsid w:val="00440A05"/>
    <w:rsid w:val="00442334"/>
    <w:rsid w:val="00445DAE"/>
    <w:rsid w:val="004466CA"/>
    <w:rsid w:val="004560F0"/>
    <w:rsid w:val="00456F5B"/>
    <w:rsid w:val="00461F62"/>
    <w:rsid w:val="00471F4E"/>
    <w:rsid w:val="00491581"/>
    <w:rsid w:val="00493FBE"/>
    <w:rsid w:val="0049476F"/>
    <w:rsid w:val="004A301D"/>
    <w:rsid w:val="004A535B"/>
    <w:rsid w:val="004B5651"/>
    <w:rsid w:val="004B6517"/>
    <w:rsid w:val="004D1674"/>
    <w:rsid w:val="004D23F7"/>
    <w:rsid w:val="004D29D8"/>
    <w:rsid w:val="004D3433"/>
    <w:rsid w:val="004D4F89"/>
    <w:rsid w:val="004D6C54"/>
    <w:rsid w:val="004E0CF4"/>
    <w:rsid w:val="004E24B2"/>
    <w:rsid w:val="004F1917"/>
    <w:rsid w:val="004F1950"/>
    <w:rsid w:val="004F2B67"/>
    <w:rsid w:val="004F42D0"/>
    <w:rsid w:val="004F49D3"/>
    <w:rsid w:val="004F71CB"/>
    <w:rsid w:val="0050198A"/>
    <w:rsid w:val="00501C98"/>
    <w:rsid w:val="00505053"/>
    <w:rsid w:val="0051181F"/>
    <w:rsid w:val="00512BFC"/>
    <w:rsid w:val="00522D0F"/>
    <w:rsid w:val="005239A9"/>
    <w:rsid w:val="00524809"/>
    <w:rsid w:val="00524EA8"/>
    <w:rsid w:val="00531BE8"/>
    <w:rsid w:val="00545B52"/>
    <w:rsid w:val="00560227"/>
    <w:rsid w:val="005622EC"/>
    <w:rsid w:val="005735F5"/>
    <w:rsid w:val="00586142"/>
    <w:rsid w:val="005A1A29"/>
    <w:rsid w:val="005B264D"/>
    <w:rsid w:val="005B6D6D"/>
    <w:rsid w:val="005C14D1"/>
    <w:rsid w:val="005C400A"/>
    <w:rsid w:val="005C6ACA"/>
    <w:rsid w:val="005D013C"/>
    <w:rsid w:val="005D0C69"/>
    <w:rsid w:val="005E26CB"/>
    <w:rsid w:val="005E2B44"/>
    <w:rsid w:val="005E4E2B"/>
    <w:rsid w:val="005E5434"/>
    <w:rsid w:val="005F1FEB"/>
    <w:rsid w:val="005F2C9D"/>
    <w:rsid w:val="006009CB"/>
    <w:rsid w:val="006037F3"/>
    <w:rsid w:val="006048E6"/>
    <w:rsid w:val="006063F5"/>
    <w:rsid w:val="00610232"/>
    <w:rsid w:val="00610ACE"/>
    <w:rsid w:val="00611E16"/>
    <w:rsid w:val="00612AB8"/>
    <w:rsid w:val="006146C6"/>
    <w:rsid w:val="0061724A"/>
    <w:rsid w:val="0061C78E"/>
    <w:rsid w:val="006232EA"/>
    <w:rsid w:val="006305C2"/>
    <w:rsid w:val="00632B58"/>
    <w:rsid w:val="00634724"/>
    <w:rsid w:val="006359AA"/>
    <w:rsid w:val="00635B69"/>
    <w:rsid w:val="00636F5D"/>
    <w:rsid w:val="00642B46"/>
    <w:rsid w:val="00645CF8"/>
    <w:rsid w:val="00661748"/>
    <w:rsid w:val="00671FAC"/>
    <w:rsid w:val="006746A9"/>
    <w:rsid w:val="00680C7D"/>
    <w:rsid w:val="00682F1D"/>
    <w:rsid w:val="00687E6A"/>
    <w:rsid w:val="006A02FD"/>
    <w:rsid w:val="006A040C"/>
    <w:rsid w:val="006A2E3B"/>
    <w:rsid w:val="006A67E6"/>
    <w:rsid w:val="006B03B4"/>
    <w:rsid w:val="006C0242"/>
    <w:rsid w:val="006C1E9F"/>
    <w:rsid w:val="006C7985"/>
    <w:rsid w:val="006D2098"/>
    <w:rsid w:val="006D4E67"/>
    <w:rsid w:val="006D7CBD"/>
    <w:rsid w:val="006E0382"/>
    <w:rsid w:val="006E23B5"/>
    <w:rsid w:val="006E34B9"/>
    <w:rsid w:val="006E4B80"/>
    <w:rsid w:val="006F6A0A"/>
    <w:rsid w:val="006F7673"/>
    <w:rsid w:val="00700BDA"/>
    <w:rsid w:val="00700C68"/>
    <w:rsid w:val="00702128"/>
    <w:rsid w:val="00703753"/>
    <w:rsid w:val="00705DD8"/>
    <w:rsid w:val="0070772D"/>
    <w:rsid w:val="00711B00"/>
    <w:rsid w:val="007179E0"/>
    <w:rsid w:val="00717CF0"/>
    <w:rsid w:val="007232D1"/>
    <w:rsid w:val="007253D9"/>
    <w:rsid w:val="00730C5D"/>
    <w:rsid w:val="00734AF8"/>
    <w:rsid w:val="0073738A"/>
    <w:rsid w:val="00743D3D"/>
    <w:rsid w:val="0074612B"/>
    <w:rsid w:val="00760145"/>
    <w:rsid w:val="00760D69"/>
    <w:rsid w:val="00760F26"/>
    <w:rsid w:val="007655D6"/>
    <w:rsid w:val="007708A3"/>
    <w:rsid w:val="0077106F"/>
    <w:rsid w:val="00775D58"/>
    <w:rsid w:val="00784DEC"/>
    <w:rsid w:val="0078581B"/>
    <w:rsid w:val="00785917"/>
    <w:rsid w:val="00786868"/>
    <w:rsid w:val="007876A1"/>
    <w:rsid w:val="00790FD5"/>
    <w:rsid w:val="00793C85"/>
    <w:rsid w:val="007942AE"/>
    <w:rsid w:val="00795BB3"/>
    <w:rsid w:val="007B01B7"/>
    <w:rsid w:val="007B5050"/>
    <w:rsid w:val="007B588B"/>
    <w:rsid w:val="007B5A0D"/>
    <w:rsid w:val="007B6298"/>
    <w:rsid w:val="007C0723"/>
    <w:rsid w:val="007C2BD0"/>
    <w:rsid w:val="007C6C33"/>
    <w:rsid w:val="007D7F9C"/>
    <w:rsid w:val="007E69F4"/>
    <w:rsid w:val="007F2807"/>
    <w:rsid w:val="007F45A6"/>
    <w:rsid w:val="007F6354"/>
    <w:rsid w:val="00804C20"/>
    <w:rsid w:val="00807BFB"/>
    <w:rsid w:val="00807DAE"/>
    <w:rsid w:val="00821A6A"/>
    <w:rsid w:val="00824276"/>
    <w:rsid w:val="00825C9A"/>
    <w:rsid w:val="0083546B"/>
    <w:rsid w:val="0083558D"/>
    <w:rsid w:val="00846667"/>
    <w:rsid w:val="00851916"/>
    <w:rsid w:val="0085370F"/>
    <w:rsid w:val="008556B2"/>
    <w:rsid w:val="0085655D"/>
    <w:rsid w:val="00861C6A"/>
    <w:rsid w:val="00861F24"/>
    <w:rsid w:val="008715D4"/>
    <w:rsid w:val="0087365F"/>
    <w:rsid w:val="008869DF"/>
    <w:rsid w:val="008873FE"/>
    <w:rsid w:val="00897B84"/>
    <w:rsid w:val="008C5343"/>
    <w:rsid w:val="008D170E"/>
    <w:rsid w:val="008E2230"/>
    <w:rsid w:val="008E4F5E"/>
    <w:rsid w:val="008E67D5"/>
    <w:rsid w:val="008F7EB6"/>
    <w:rsid w:val="0090101E"/>
    <w:rsid w:val="00903D55"/>
    <w:rsid w:val="00910B03"/>
    <w:rsid w:val="009218C2"/>
    <w:rsid w:val="00922EC2"/>
    <w:rsid w:val="00923AA1"/>
    <w:rsid w:val="00926DE4"/>
    <w:rsid w:val="00930D42"/>
    <w:rsid w:val="009316A7"/>
    <w:rsid w:val="00935F76"/>
    <w:rsid w:val="00937625"/>
    <w:rsid w:val="00945D2C"/>
    <w:rsid w:val="0094604B"/>
    <w:rsid w:val="00950736"/>
    <w:rsid w:val="00951C15"/>
    <w:rsid w:val="0095219D"/>
    <w:rsid w:val="00961BD3"/>
    <w:rsid w:val="00966F34"/>
    <w:rsid w:val="009734A9"/>
    <w:rsid w:val="00983F31"/>
    <w:rsid w:val="00986E09"/>
    <w:rsid w:val="00990908"/>
    <w:rsid w:val="00990E44"/>
    <w:rsid w:val="009948C5"/>
    <w:rsid w:val="009949A8"/>
    <w:rsid w:val="00995D3D"/>
    <w:rsid w:val="009A14CF"/>
    <w:rsid w:val="009A36D8"/>
    <w:rsid w:val="009A3B58"/>
    <w:rsid w:val="009A4DD3"/>
    <w:rsid w:val="009A4DE4"/>
    <w:rsid w:val="009B0F3F"/>
    <w:rsid w:val="009B58A4"/>
    <w:rsid w:val="009B6087"/>
    <w:rsid w:val="009C23F9"/>
    <w:rsid w:val="009E133F"/>
    <w:rsid w:val="009E14B4"/>
    <w:rsid w:val="009E1843"/>
    <w:rsid w:val="009E1F41"/>
    <w:rsid w:val="009E4697"/>
    <w:rsid w:val="009F2208"/>
    <w:rsid w:val="00A011E4"/>
    <w:rsid w:val="00A03D07"/>
    <w:rsid w:val="00A07A24"/>
    <w:rsid w:val="00A15506"/>
    <w:rsid w:val="00A22BC6"/>
    <w:rsid w:val="00A26F4A"/>
    <w:rsid w:val="00A27D9C"/>
    <w:rsid w:val="00A366C2"/>
    <w:rsid w:val="00A41014"/>
    <w:rsid w:val="00A41ADD"/>
    <w:rsid w:val="00A45606"/>
    <w:rsid w:val="00A50CEB"/>
    <w:rsid w:val="00A63EB5"/>
    <w:rsid w:val="00A65843"/>
    <w:rsid w:val="00A72B85"/>
    <w:rsid w:val="00A822BF"/>
    <w:rsid w:val="00A92E23"/>
    <w:rsid w:val="00A95B2C"/>
    <w:rsid w:val="00A9689E"/>
    <w:rsid w:val="00AA3B87"/>
    <w:rsid w:val="00AA569A"/>
    <w:rsid w:val="00AA696A"/>
    <w:rsid w:val="00AA6BE7"/>
    <w:rsid w:val="00AB323B"/>
    <w:rsid w:val="00AB615B"/>
    <w:rsid w:val="00AB6CCA"/>
    <w:rsid w:val="00AB6F5E"/>
    <w:rsid w:val="00AC0E71"/>
    <w:rsid w:val="00AD0DF5"/>
    <w:rsid w:val="00AD228F"/>
    <w:rsid w:val="00AD4F8D"/>
    <w:rsid w:val="00AD55B0"/>
    <w:rsid w:val="00AE2947"/>
    <w:rsid w:val="00AE4EDD"/>
    <w:rsid w:val="00AE4F6E"/>
    <w:rsid w:val="00AE6D67"/>
    <w:rsid w:val="00B036AF"/>
    <w:rsid w:val="00B07FBD"/>
    <w:rsid w:val="00B14DBC"/>
    <w:rsid w:val="00B154A5"/>
    <w:rsid w:val="00B329EC"/>
    <w:rsid w:val="00B3332E"/>
    <w:rsid w:val="00B3427B"/>
    <w:rsid w:val="00B349FB"/>
    <w:rsid w:val="00B34D4D"/>
    <w:rsid w:val="00B37A9B"/>
    <w:rsid w:val="00B40B9C"/>
    <w:rsid w:val="00B42EB1"/>
    <w:rsid w:val="00B52111"/>
    <w:rsid w:val="00B57D1E"/>
    <w:rsid w:val="00B607C4"/>
    <w:rsid w:val="00B72091"/>
    <w:rsid w:val="00B766B6"/>
    <w:rsid w:val="00B80F39"/>
    <w:rsid w:val="00B814F2"/>
    <w:rsid w:val="00B85083"/>
    <w:rsid w:val="00B951AF"/>
    <w:rsid w:val="00BA2833"/>
    <w:rsid w:val="00BA4FC7"/>
    <w:rsid w:val="00BA7D97"/>
    <w:rsid w:val="00BADA02"/>
    <w:rsid w:val="00BB5546"/>
    <w:rsid w:val="00BC2BEE"/>
    <w:rsid w:val="00BC68B6"/>
    <w:rsid w:val="00BD0AED"/>
    <w:rsid w:val="00BD5F69"/>
    <w:rsid w:val="00BE2E53"/>
    <w:rsid w:val="00BE404B"/>
    <w:rsid w:val="00BE5BA5"/>
    <w:rsid w:val="00BF1176"/>
    <w:rsid w:val="00BF3EFD"/>
    <w:rsid w:val="00BF3F5C"/>
    <w:rsid w:val="00BF42B9"/>
    <w:rsid w:val="00C06820"/>
    <w:rsid w:val="00C103CE"/>
    <w:rsid w:val="00C2146D"/>
    <w:rsid w:val="00C36F8B"/>
    <w:rsid w:val="00C373D2"/>
    <w:rsid w:val="00C413B7"/>
    <w:rsid w:val="00C50F85"/>
    <w:rsid w:val="00C5524F"/>
    <w:rsid w:val="00C74A8A"/>
    <w:rsid w:val="00C80AF0"/>
    <w:rsid w:val="00C847D1"/>
    <w:rsid w:val="00C863EE"/>
    <w:rsid w:val="00C94288"/>
    <w:rsid w:val="00CA1C5C"/>
    <w:rsid w:val="00CA505E"/>
    <w:rsid w:val="00CB4209"/>
    <w:rsid w:val="00CB4AED"/>
    <w:rsid w:val="00CC05F3"/>
    <w:rsid w:val="00CC29FD"/>
    <w:rsid w:val="00CE3688"/>
    <w:rsid w:val="00CE5116"/>
    <w:rsid w:val="00CE7463"/>
    <w:rsid w:val="00CF72E0"/>
    <w:rsid w:val="00D01CBF"/>
    <w:rsid w:val="00D02DC5"/>
    <w:rsid w:val="00D07931"/>
    <w:rsid w:val="00D14A12"/>
    <w:rsid w:val="00D16948"/>
    <w:rsid w:val="00D1C55C"/>
    <w:rsid w:val="00D20F27"/>
    <w:rsid w:val="00D22824"/>
    <w:rsid w:val="00D247E7"/>
    <w:rsid w:val="00D25DA3"/>
    <w:rsid w:val="00D30817"/>
    <w:rsid w:val="00D41D37"/>
    <w:rsid w:val="00D63E31"/>
    <w:rsid w:val="00D65016"/>
    <w:rsid w:val="00D73EAE"/>
    <w:rsid w:val="00D74794"/>
    <w:rsid w:val="00D754B2"/>
    <w:rsid w:val="00D7682B"/>
    <w:rsid w:val="00D777D0"/>
    <w:rsid w:val="00D818F4"/>
    <w:rsid w:val="00D90B2C"/>
    <w:rsid w:val="00D92FD3"/>
    <w:rsid w:val="00DA0191"/>
    <w:rsid w:val="00DA697E"/>
    <w:rsid w:val="00DA7AEC"/>
    <w:rsid w:val="00DB05AE"/>
    <w:rsid w:val="00DB7D40"/>
    <w:rsid w:val="00DC05A8"/>
    <w:rsid w:val="00DC53D3"/>
    <w:rsid w:val="00DC647E"/>
    <w:rsid w:val="00DC7CB5"/>
    <w:rsid w:val="00DE626A"/>
    <w:rsid w:val="00DF182C"/>
    <w:rsid w:val="00DF34DB"/>
    <w:rsid w:val="00DF7AD7"/>
    <w:rsid w:val="00E0057D"/>
    <w:rsid w:val="00E04671"/>
    <w:rsid w:val="00E128A0"/>
    <w:rsid w:val="00E16EDF"/>
    <w:rsid w:val="00E2462C"/>
    <w:rsid w:val="00E270E0"/>
    <w:rsid w:val="00E32FD6"/>
    <w:rsid w:val="00E36D1F"/>
    <w:rsid w:val="00E40308"/>
    <w:rsid w:val="00E409D6"/>
    <w:rsid w:val="00E440DE"/>
    <w:rsid w:val="00E44FA5"/>
    <w:rsid w:val="00E51DFE"/>
    <w:rsid w:val="00E535C3"/>
    <w:rsid w:val="00E55488"/>
    <w:rsid w:val="00E629FA"/>
    <w:rsid w:val="00E62B97"/>
    <w:rsid w:val="00E6671B"/>
    <w:rsid w:val="00E70312"/>
    <w:rsid w:val="00E725DE"/>
    <w:rsid w:val="00E74043"/>
    <w:rsid w:val="00E7499D"/>
    <w:rsid w:val="00E74A53"/>
    <w:rsid w:val="00E752B4"/>
    <w:rsid w:val="00E83CBE"/>
    <w:rsid w:val="00E9218A"/>
    <w:rsid w:val="00E97E9A"/>
    <w:rsid w:val="00EA2AA2"/>
    <w:rsid w:val="00EA3410"/>
    <w:rsid w:val="00EB1A36"/>
    <w:rsid w:val="00EB3CC0"/>
    <w:rsid w:val="00EB4298"/>
    <w:rsid w:val="00EC0777"/>
    <w:rsid w:val="00EC57F7"/>
    <w:rsid w:val="00EC75C9"/>
    <w:rsid w:val="00ED70AB"/>
    <w:rsid w:val="00EF317D"/>
    <w:rsid w:val="00EF6AB0"/>
    <w:rsid w:val="00EF6CB4"/>
    <w:rsid w:val="00F019E7"/>
    <w:rsid w:val="00F03385"/>
    <w:rsid w:val="00F03EE7"/>
    <w:rsid w:val="00F069C2"/>
    <w:rsid w:val="00F1358A"/>
    <w:rsid w:val="00F13FB1"/>
    <w:rsid w:val="00F20954"/>
    <w:rsid w:val="00F23EA2"/>
    <w:rsid w:val="00F31C27"/>
    <w:rsid w:val="00F33362"/>
    <w:rsid w:val="00F47BF4"/>
    <w:rsid w:val="00F51404"/>
    <w:rsid w:val="00F52E77"/>
    <w:rsid w:val="00F55CDF"/>
    <w:rsid w:val="00F5708E"/>
    <w:rsid w:val="00F609B7"/>
    <w:rsid w:val="00F643F6"/>
    <w:rsid w:val="00F84958"/>
    <w:rsid w:val="00F941D3"/>
    <w:rsid w:val="00F97860"/>
    <w:rsid w:val="00F97A0F"/>
    <w:rsid w:val="00F97EB2"/>
    <w:rsid w:val="00FA6F8D"/>
    <w:rsid w:val="00FA7121"/>
    <w:rsid w:val="00FB4490"/>
    <w:rsid w:val="00FB7A1D"/>
    <w:rsid w:val="00FC0707"/>
    <w:rsid w:val="00FC51D1"/>
    <w:rsid w:val="00FD3616"/>
    <w:rsid w:val="00FD52F2"/>
    <w:rsid w:val="00FE0027"/>
    <w:rsid w:val="00FE2375"/>
    <w:rsid w:val="00FE51D5"/>
    <w:rsid w:val="00FE7A44"/>
    <w:rsid w:val="00FF013D"/>
    <w:rsid w:val="00FF2CEF"/>
    <w:rsid w:val="00FF3071"/>
    <w:rsid w:val="00FF6E25"/>
    <w:rsid w:val="017C9356"/>
    <w:rsid w:val="02A4E811"/>
    <w:rsid w:val="052AFC8F"/>
    <w:rsid w:val="07167073"/>
    <w:rsid w:val="073AA486"/>
    <w:rsid w:val="07C3FDB7"/>
    <w:rsid w:val="08465350"/>
    <w:rsid w:val="087D136D"/>
    <w:rsid w:val="09945B2A"/>
    <w:rsid w:val="0A19A9E9"/>
    <w:rsid w:val="0A2B3BB2"/>
    <w:rsid w:val="0A8897D6"/>
    <w:rsid w:val="0C7A33AD"/>
    <w:rsid w:val="0D8090F9"/>
    <w:rsid w:val="0D890611"/>
    <w:rsid w:val="0D89BFA8"/>
    <w:rsid w:val="0EB6ACC6"/>
    <w:rsid w:val="0EF303C7"/>
    <w:rsid w:val="0F4ADD60"/>
    <w:rsid w:val="0FF0F279"/>
    <w:rsid w:val="1134C2EA"/>
    <w:rsid w:val="11CA649E"/>
    <w:rsid w:val="1780EB63"/>
    <w:rsid w:val="17C386A6"/>
    <w:rsid w:val="18EDF517"/>
    <w:rsid w:val="1B376A67"/>
    <w:rsid w:val="1B56A1D1"/>
    <w:rsid w:val="1C30AA1D"/>
    <w:rsid w:val="1C5E6E41"/>
    <w:rsid w:val="1CE8D13B"/>
    <w:rsid w:val="1D3D8F7F"/>
    <w:rsid w:val="1F0ACFB2"/>
    <w:rsid w:val="205D751A"/>
    <w:rsid w:val="2072F2BB"/>
    <w:rsid w:val="221943F4"/>
    <w:rsid w:val="2297CFD7"/>
    <w:rsid w:val="22F01CE7"/>
    <w:rsid w:val="24AC4233"/>
    <w:rsid w:val="26B9E559"/>
    <w:rsid w:val="26CDD405"/>
    <w:rsid w:val="276C8A75"/>
    <w:rsid w:val="29A69313"/>
    <w:rsid w:val="2B451D7A"/>
    <w:rsid w:val="2D777AAE"/>
    <w:rsid w:val="2D9BB1F0"/>
    <w:rsid w:val="2F855086"/>
    <w:rsid w:val="2FE48343"/>
    <w:rsid w:val="30037668"/>
    <w:rsid w:val="314FE874"/>
    <w:rsid w:val="326FE7D9"/>
    <w:rsid w:val="32E8DBA8"/>
    <w:rsid w:val="32F3F783"/>
    <w:rsid w:val="33036911"/>
    <w:rsid w:val="3406B81D"/>
    <w:rsid w:val="349A0964"/>
    <w:rsid w:val="37CEDA38"/>
    <w:rsid w:val="38D43FEB"/>
    <w:rsid w:val="39815674"/>
    <w:rsid w:val="3A16825B"/>
    <w:rsid w:val="3C6102F5"/>
    <w:rsid w:val="3D8793E7"/>
    <w:rsid w:val="3D895826"/>
    <w:rsid w:val="3DB7A3BD"/>
    <w:rsid w:val="3E37EC86"/>
    <w:rsid w:val="3FF732A9"/>
    <w:rsid w:val="4035E5C1"/>
    <w:rsid w:val="405A4E89"/>
    <w:rsid w:val="40B222A4"/>
    <w:rsid w:val="415912A9"/>
    <w:rsid w:val="41B1A456"/>
    <w:rsid w:val="434D2418"/>
    <w:rsid w:val="43B83743"/>
    <w:rsid w:val="442477F3"/>
    <w:rsid w:val="45C736D5"/>
    <w:rsid w:val="45D97C9D"/>
    <w:rsid w:val="46A77E4B"/>
    <w:rsid w:val="479C44D0"/>
    <w:rsid w:val="493E656A"/>
    <w:rsid w:val="4A5B70E5"/>
    <w:rsid w:val="4B7B6D30"/>
    <w:rsid w:val="4D9EC1F6"/>
    <w:rsid w:val="4E9DA81B"/>
    <w:rsid w:val="4F1C1B0C"/>
    <w:rsid w:val="50597991"/>
    <w:rsid w:val="52A582C0"/>
    <w:rsid w:val="530BFB88"/>
    <w:rsid w:val="536950A5"/>
    <w:rsid w:val="54BC7026"/>
    <w:rsid w:val="55D5652B"/>
    <w:rsid w:val="56952EED"/>
    <w:rsid w:val="58DCC76F"/>
    <w:rsid w:val="59BA889C"/>
    <w:rsid w:val="5AE3EC57"/>
    <w:rsid w:val="5B4C3D04"/>
    <w:rsid w:val="5BDC90E3"/>
    <w:rsid w:val="5C54ECB0"/>
    <w:rsid w:val="5C874BC9"/>
    <w:rsid w:val="5E9668E4"/>
    <w:rsid w:val="5EB97648"/>
    <w:rsid w:val="5FDB606B"/>
    <w:rsid w:val="639891F7"/>
    <w:rsid w:val="68A6C7D5"/>
    <w:rsid w:val="68AB2CD1"/>
    <w:rsid w:val="6970C149"/>
    <w:rsid w:val="6B508576"/>
    <w:rsid w:val="6B5D45A7"/>
    <w:rsid w:val="6BD7527A"/>
    <w:rsid w:val="6BF04205"/>
    <w:rsid w:val="6CD7327B"/>
    <w:rsid w:val="6D057CA7"/>
    <w:rsid w:val="6DDF367D"/>
    <w:rsid w:val="6FC3371D"/>
    <w:rsid w:val="702149E4"/>
    <w:rsid w:val="70B434C2"/>
    <w:rsid w:val="715823F1"/>
    <w:rsid w:val="715FBDE9"/>
    <w:rsid w:val="72932777"/>
    <w:rsid w:val="740C5FC4"/>
    <w:rsid w:val="76C9A64A"/>
    <w:rsid w:val="7750CEC5"/>
    <w:rsid w:val="7AA7A189"/>
    <w:rsid w:val="7AE373BA"/>
    <w:rsid w:val="7E76EC71"/>
    <w:rsid w:val="7E9A4E71"/>
    <w:rsid w:val="7EC1CA98"/>
    <w:rsid w:val="7ECD4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40F8"/>
  <w15:docId w15:val="{E9A9371F-0B17-451D-A858-A62FF5EE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055"/>
  </w:style>
  <w:style w:type="paragraph" w:styleId="Heading1">
    <w:name w:val="heading 1"/>
    <w:basedOn w:val="Normal"/>
    <w:next w:val="Normal"/>
    <w:link w:val="Heading1Char"/>
    <w:qFormat/>
    <w:rsid w:val="00E535C3"/>
    <w:pPr>
      <w:keepNext/>
      <w:spacing w:after="0" w:line="240" w:lineRule="auto"/>
      <w:jc w:val="both"/>
      <w:outlineLvl w:val="0"/>
    </w:pPr>
    <w:rPr>
      <w:rFonts w:ascii="Times New Roman" w:eastAsia="Times New Roman" w:hAnsi="Times New Roman" w:cs="Times New Roman"/>
      <w:b/>
      <w:sz w:val="18"/>
      <w:szCs w:val="20"/>
    </w:rPr>
  </w:style>
  <w:style w:type="paragraph" w:styleId="Heading2">
    <w:name w:val="heading 2"/>
    <w:basedOn w:val="Normal"/>
    <w:next w:val="Normal"/>
    <w:link w:val="Heading2Char"/>
    <w:qFormat/>
    <w:rsid w:val="00E535C3"/>
    <w:pPr>
      <w:keepNext/>
      <w:spacing w:after="0" w:line="240" w:lineRule="auto"/>
      <w:jc w:val="center"/>
      <w:outlineLvl w:val="1"/>
    </w:pPr>
    <w:rPr>
      <w:rFonts w:ascii="Times New Roman" w:eastAsia="Times New Roman" w:hAnsi="Times New Roman" w:cs="Times New Roman"/>
      <w:b/>
      <w:sz w:val="24"/>
      <w:szCs w:val="20"/>
      <w:lang w:val="en-US"/>
    </w:rPr>
  </w:style>
  <w:style w:type="paragraph" w:styleId="Heading3">
    <w:name w:val="heading 3"/>
    <w:basedOn w:val="Normal"/>
    <w:next w:val="Normal"/>
    <w:link w:val="Heading3Char"/>
    <w:qFormat/>
    <w:rsid w:val="00E535C3"/>
    <w:pPr>
      <w:keepNext/>
      <w:spacing w:after="0" w:line="240" w:lineRule="auto"/>
      <w:ind w:left="720"/>
      <w:outlineLvl w:val="2"/>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9DF"/>
    <w:pPr>
      <w:ind w:left="720"/>
      <w:contextualSpacing/>
    </w:pPr>
  </w:style>
  <w:style w:type="paragraph" w:styleId="Header">
    <w:name w:val="header"/>
    <w:basedOn w:val="Normal"/>
    <w:link w:val="HeaderChar"/>
    <w:uiPriority w:val="99"/>
    <w:unhideWhenUsed/>
    <w:rsid w:val="00D22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824"/>
  </w:style>
  <w:style w:type="paragraph" w:styleId="Footer">
    <w:name w:val="footer"/>
    <w:basedOn w:val="Normal"/>
    <w:link w:val="FooterChar"/>
    <w:uiPriority w:val="99"/>
    <w:unhideWhenUsed/>
    <w:rsid w:val="00D22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824"/>
  </w:style>
  <w:style w:type="table" w:styleId="TableGrid">
    <w:name w:val="Table Grid"/>
    <w:basedOn w:val="TableNormal"/>
    <w:uiPriority w:val="59"/>
    <w:unhideWhenUsed/>
    <w:rsid w:val="00D22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355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86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B78"/>
    <w:rPr>
      <w:rFonts w:ascii="Segoe UI" w:hAnsi="Segoe UI" w:cs="Segoe UI"/>
      <w:sz w:val="18"/>
      <w:szCs w:val="18"/>
    </w:rPr>
  </w:style>
  <w:style w:type="character" w:customStyle="1" w:styleId="Heading1Char">
    <w:name w:val="Heading 1 Char"/>
    <w:basedOn w:val="DefaultParagraphFont"/>
    <w:link w:val="Heading1"/>
    <w:rsid w:val="00E535C3"/>
    <w:rPr>
      <w:rFonts w:ascii="Times New Roman" w:eastAsia="Times New Roman" w:hAnsi="Times New Roman" w:cs="Times New Roman"/>
      <w:b/>
      <w:sz w:val="18"/>
      <w:szCs w:val="20"/>
    </w:rPr>
  </w:style>
  <w:style w:type="character" w:customStyle="1" w:styleId="Heading2Char">
    <w:name w:val="Heading 2 Char"/>
    <w:basedOn w:val="DefaultParagraphFont"/>
    <w:link w:val="Heading2"/>
    <w:rsid w:val="00E535C3"/>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sid w:val="00E535C3"/>
    <w:rPr>
      <w:rFonts w:ascii="Times New Roman" w:eastAsia="Times New Roman" w:hAnsi="Times New Roman" w:cs="Times New Roman"/>
      <w:sz w:val="24"/>
      <w:szCs w:val="20"/>
      <w:lang w:val="en-US"/>
    </w:rPr>
  </w:style>
  <w:style w:type="paragraph" w:styleId="NormalWeb">
    <w:name w:val="Normal (Web)"/>
    <w:basedOn w:val="Normal"/>
    <w:uiPriority w:val="99"/>
    <w:rsid w:val="00E535C3"/>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E535C3"/>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E535C3"/>
    <w:rPr>
      <w:rFonts w:ascii="Times New Roman" w:eastAsia="Times New Roman" w:hAnsi="Times New Roman" w:cs="Times New Roman"/>
      <w:b/>
      <w:sz w:val="24"/>
      <w:szCs w:val="20"/>
      <w:lang w:val="en-US"/>
    </w:rPr>
  </w:style>
  <w:style w:type="character" w:styleId="Strong">
    <w:name w:val="Strong"/>
    <w:basedOn w:val="DefaultParagraphFont"/>
    <w:uiPriority w:val="22"/>
    <w:qFormat/>
    <w:rsid w:val="00E535C3"/>
    <w:rPr>
      <w:b/>
      <w:bCs/>
    </w:rPr>
  </w:style>
  <w:style w:type="character" w:styleId="CommentReference">
    <w:name w:val="annotation reference"/>
    <w:basedOn w:val="DefaultParagraphFont"/>
    <w:uiPriority w:val="99"/>
    <w:semiHidden/>
    <w:unhideWhenUsed/>
    <w:rsid w:val="00316397"/>
    <w:rPr>
      <w:sz w:val="16"/>
      <w:szCs w:val="16"/>
    </w:rPr>
  </w:style>
  <w:style w:type="paragraph" w:styleId="CommentText">
    <w:name w:val="annotation text"/>
    <w:basedOn w:val="Normal"/>
    <w:link w:val="CommentTextChar"/>
    <w:uiPriority w:val="99"/>
    <w:semiHidden/>
    <w:unhideWhenUsed/>
    <w:rsid w:val="00316397"/>
    <w:pPr>
      <w:spacing w:line="240" w:lineRule="auto"/>
    </w:pPr>
    <w:rPr>
      <w:sz w:val="20"/>
      <w:szCs w:val="20"/>
    </w:rPr>
  </w:style>
  <w:style w:type="character" w:customStyle="1" w:styleId="CommentTextChar">
    <w:name w:val="Comment Text Char"/>
    <w:basedOn w:val="DefaultParagraphFont"/>
    <w:link w:val="CommentText"/>
    <w:uiPriority w:val="99"/>
    <w:semiHidden/>
    <w:rsid w:val="00316397"/>
    <w:rPr>
      <w:sz w:val="20"/>
      <w:szCs w:val="20"/>
    </w:rPr>
  </w:style>
  <w:style w:type="paragraph" w:styleId="CommentSubject">
    <w:name w:val="annotation subject"/>
    <w:basedOn w:val="CommentText"/>
    <w:next w:val="CommentText"/>
    <w:link w:val="CommentSubjectChar"/>
    <w:uiPriority w:val="99"/>
    <w:semiHidden/>
    <w:unhideWhenUsed/>
    <w:rsid w:val="00316397"/>
    <w:rPr>
      <w:b/>
      <w:bCs/>
    </w:rPr>
  </w:style>
  <w:style w:type="character" w:customStyle="1" w:styleId="CommentSubjectChar">
    <w:name w:val="Comment Subject Char"/>
    <w:basedOn w:val="CommentTextChar"/>
    <w:link w:val="CommentSubject"/>
    <w:uiPriority w:val="99"/>
    <w:semiHidden/>
    <w:rsid w:val="00316397"/>
    <w:rPr>
      <w:b/>
      <w:bCs/>
      <w:sz w:val="20"/>
      <w:szCs w:val="20"/>
    </w:rPr>
  </w:style>
  <w:style w:type="paragraph" w:customStyle="1" w:styleId="Default">
    <w:name w:val="Default"/>
    <w:rsid w:val="00B37A9B"/>
    <w:pPr>
      <w:widowControl w:val="0"/>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PlainText">
    <w:name w:val="Plain Text"/>
    <w:basedOn w:val="Normal"/>
    <w:link w:val="PlainTextChar"/>
    <w:uiPriority w:val="99"/>
    <w:unhideWhenUsed/>
    <w:rsid w:val="00B37A9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B37A9B"/>
    <w:rPr>
      <w:rFonts w:ascii="Calibri" w:eastAsia="Calibri" w:hAnsi="Calibri" w:cs="Times New Roman"/>
      <w:szCs w:val="21"/>
    </w:rPr>
  </w:style>
  <w:style w:type="paragraph" w:customStyle="1" w:styleId="BasicParagraph">
    <w:name w:val="[Basic Paragraph]"/>
    <w:basedOn w:val="Normal"/>
    <w:uiPriority w:val="99"/>
    <w:rsid w:val="00F31C27"/>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Revision">
    <w:name w:val="Revision"/>
    <w:hidden/>
    <w:uiPriority w:val="99"/>
    <w:semiHidden/>
    <w:rsid w:val="00387811"/>
    <w:pPr>
      <w:spacing w:after="0" w:line="240" w:lineRule="auto"/>
    </w:pPr>
  </w:style>
  <w:style w:type="character" w:styleId="Hyperlink">
    <w:name w:val="Hyperlink"/>
    <w:basedOn w:val="DefaultParagraphFont"/>
    <w:uiPriority w:val="99"/>
    <w:unhideWhenUsed/>
    <w:rsid w:val="00645CF8"/>
    <w:rPr>
      <w:color w:val="0000FF" w:themeColor="hyperlink"/>
      <w:u w:val="single"/>
    </w:rPr>
  </w:style>
  <w:style w:type="character" w:styleId="UnresolvedMention">
    <w:name w:val="Unresolved Mention"/>
    <w:basedOn w:val="DefaultParagraphFont"/>
    <w:uiPriority w:val="99"/>
    <w:semiHidden/>
    <w:unhideWhenUsed/>
    <w:rsid w:val="00645CF8"/>
    <w:rPr>
      <w:color w:val="605E5C"/>
      <w:shd w:val="clear" w:color="auto" w:fill="E1DFDD"/>
    </w:rPr>
  </w:style>
  <w:style w:type="character" w:customStyle="1" w:styleId="normaltextrun">
    <w:name w:val="normaltextrun"/>
    <w:basedOn w:val="DefaultParagraphFont"/>
    <w:rsid w:val="00D777D0"/>
  </w:style>
  <w:style w:type="character" w:customStyle="1" w:styleId="eop">
    <w:name w:val="eop"/>
    <w:basedOn w:val="DefaultParagraphFont"/>
    <w:rsid w:val="00D777D0"/>
  </w:style>
  <w:style w:type="paragraph" w:styleId="NoSpacing">
    <w:name w:val="No Spacing"/>
    <w:uiPriority w:val="1"/>
    <w:qFormat/>
    <w:rsid w:val="00E70312"/>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88637">
      <w:bodyDiv w:val="1"/>
      <w:marLeft w:val="0"/>
      <w:marRight w:val="0"/>
      <w:marTop w:val="0"/>
      <w:marBottom w:val="0"/>
      <w:divBdr>
        <w:top w:val="none" w:sz="0" w:space="0" w:color="auto"/>
        <w:left w:val="none" w:sz="0" w:space="0" w:color="auto"/>
        <w:bottom w:val="none" w:sz="0" w:space="0" w:color="auto"/>
        <w:right w:val="none" w:sz="0" w:space="0" w:color="auto"/>
      </w:divBdr>
    </w:div>
    <w:div w:id="336614299">
      <w:bodyDiv w:val="1"/>
      <w:marLeft w:val="0"/>
      <w:marRight w:val="0"/>
      <w:marTop w:val="0"/>
      <w:marBottom w:val="0"/>
      <w:divBdr>
        <w:top w:val="none" w:sz="0" w:space="0" w:color="auto"/>
        <w:left w:val="none" w:sz="0" w:space="0" w:color="auto"/>
        <w:bottom w:val="none" w:sz="0" w:space="0" w:color="auto"/>
        <w:right w:val="none" w:sz="0" w:space="0" w:color="auto"/>
      </w:divBdr>
      <w:divsChild>
        <w:div w:id="581988600">
          <w:marLeft w:val="0"/>
          <w:marRight w:val="0"/>
          <w:marTop w:val="0"/>
          <w:marBottom w:val="0"/>
          <w:divBdr>
            <w:top w:val="none" w:sz="0" w:space="0" w:color="auto"/>
            <w:left w:val="none" w:sz="0" w:space="0" w:color="auto"/>
            <w:bottom w:val="none" w:sz="0" w:space="0" w:color="auto"/>
            <w:right w:val="none" w:sz="0" w:space="0" w:color="auto"/>
          </w:divBdr>
          <w:divsChild>
            <w:div w:id="573904227">
              <w:marLeft w:val="300"/>
              <w:marRight w:val="0"/>
              <w:marTop w:val="0"/>
              <w:marBottom w:val="360"/>
              <w:divBdr>
                <w:top w:val="none" w:sz="0" w:space="0" w:color="auto"/>
                <w:left w:val="none" w:sz="0" w:space="0" w:color="auto"/>
                <w:bottom w:val="none" w:sz="0" w:space="0" w:color="auto"/>
                <w:right w:val="none" w:sz="0" w:space="0" w:color="auto"/>
              </w:divBdr>
              <w:divsChild>
                <w:div w:id="1830249743">
                  <w:marLeft w:val="1500"/>
                  <w:marRight w:val="0"/>
                  <w:marTop w:val="0"/>
                  <w:marBottom w:val="0"/>
                  <w:divBdr>
                    <w:top w:val="none" w:sz="0" w:space="0" w:color="auto"/>
                    <w:left w:val="none" w:sz="0" w:space="0" w:color="auto"/>
                    <w:bottom w:val="none" w:sz="0" w:space="0" w:color="auto"/>
                    <w:right w:val="none" w:sz="0" w:space="0" w:color="auto"/>
                  </w:divBdr>
                </w:div>
              </w:divsChild>
            </w:div>
            <w:div w:id="416052980">
              <w:marLeft w:val="300"/>
              <w:marRight w:val="0"/>
              <w:marTop w:val="0"/>
              <w:marBottom w:val="360"/>
              <w:divBdr>
                <w:top w:val="none" w:sz="0" w:space="0" w:color="auto"/>
                <w:left w:val="none" w:sz="0" w:space="0" w:color="auto"/>
                <w:bottom w:val="none" w:sz="0" w:space="0" w:color="auto"/>
                <w:right w:val="none" w:sz="0" w:space="0" w:color="auto"/>
              </w:divBdr>
              <w:divsChild>
                <w:div w:id="1988851177">
                  <w:marLeft w:val="1500"/>
                  <w:marRight w:val="0"/>
                  <w:marTop w:val="0"/>
                  <w:marBottom w:val="0"/>
                  <w:divBdr>
                    <w:top w:val="none" w:sz="0" w:space="0" w:color="auto"/>
                    <w:left w:val="none" w:sz="0" w:space="0" w:color="auto"/>
                    <w:bottom w:val="none" w:sz="0" w:space="0" w:color="auto"/>
                    <w:right w:val="none" w:sz="0" w:space="0" w:color="auto"/>
                  </w:divBdr>
                </w:div>
              </w:divsChild>
            </w:div>
            <w:div w:id="1801418377">
              <w:marLeft w:val="300"/>
              <w:marRight w:val="0"/>
              <w:marTop w:val="0"/>
              <w:marBottom w:val="360"/>
              <w:divBdr>
                <w:top w:val="none" w:sz="0" w:space="0" w:color="auto"/>
                <w:left w:val="none" w:sz="0" w:space="0" w:color="auto"/>
                <w:bottom w:val="none" w:sz="0" w:space="0" w:color="auto"/>
                <w:right w:val="none" w:sz="0" w:space="0" w:color="auto"/>
              </w:divBdr>
              <w:divsChild>
                <w:div w:id="1647586930">
                  <w:marLeft w:val="1500"/>
                  <w:marRight w:val="0"/>
                  <w:marTop w:val="0"/>
                  <w:marBottom w:val="0"/>
                  <w:divBdr>
                    <w:top w:val="none" w:sz="0" w:space="0" w:color="auto"/>
                    <w:left w:val="none" w:sz="0" w:space="0" w:color="auto"/>
                    <w:bottom w:val="none" w:sz="0" w:space="0" w:color="auto"/>
                    <w:right w:val="none" w:sz="0" w:space="0" w:color="auto"/>
                  </w:divBdr>
                  <w:divsChild>
                    <w:div w:id="19497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1451">
              <w:marLeft w:val="300"/>
              <w:marRight w:val="0"/>
              <w:marTop w:val="0"/>
              <w:marBottom w:val="360"/>
              <w:divBdr>
                <w:top w:val="none" w:sz="0" w:space="0" w:color="auto"/>
                <w:left w:val="none" w:sz="0" w:space="0" w:color="auto"/>
                <w:bottom w:val="none" w:sz="0" w:space="0" w:color="auto"/>
                <w:right w:val="none" w:sz="0" w:space="0" w:color="auto"/>
              </w:divBdr>
              <w:divsChild>
                <w:div w:id="502550186">
                  <w:marLeft w:val="1500"/>
                  <w:marRight w:val="0"/>
                  <w:marTop w:val="0"/>
                  <w:marBottom w:val="0"/>
                  <w:divBdr>
                    <w:top w:val="none" w:sz="0" w:space="0" w:color="auto"/>
                    <w:left w:val="none" w:sz="0" w:space="0" w:color="auto"/>
                    <w:bottom w:val="none" w:sz="0" w:space="0" w:color="auto"/>
                    <w:right w:val="none" w:sz="0" w:space="0" w:color="auto"/>
                  </w:divBdr>
                </w:div>
              </w:divsChild>
            </w:div>
            <w:div w:id="1885210729">
              <w:marLeft w:val="300"/>
              <w:marRight w:val="0"/>
              <w:marTop w:val="0"/>
              <w:marBottom w:val="360"/>
              <w:divBdr>
                <w:top w:val="none" w:sz="0" w:space="0" w:color="auto"/>
                <w:left w:val="none" w:sz="0" w:space="0" w:color="auto"/>
                <w:bottom w:val="none" w:sz="0" w:space="0" w:color="auto"/>
                <w:right w:val="none" w:sz="0" w:space="0" w:color="auto"/>
              </w:divBdr>
              <w:divsChild>
                <w:div w:id="1618293980">
                  <w:marLeft w:val="1500"/>
                  <w:marRight w:val="0"/>
                  <w:marTop w:val="0"/>
                  <w:marBottom w:val="0"/>
                  <w:divBdr>
                    <w:top w:val="none" w:sz="0" w:space="0" w:color="auto"/>
                    <w:left w:val="none" w:sz="0" w:space="0" w:color="auto"/>
                    <w:bottom w:val="none" w:sz="0" w:space="0" w:color="auto"/>
                    <w:right w:val="none" w:sz="0" w:space="0" w:color="auto"/>
                  </w:divBdr>
                  <w:divsChild>
                    <w:div w:id="11947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06034">
          <w:marLeft w:val="300"/>
          <w:marRight w:val="0"/>
          <w:marTop w:val="0"/>
          <w:marBottom w:val="360"/>
          <w:divBdr>
            <w:top w:val="none" w:sz="0" w:space="0" w:color="auto"/>
            <w:left w:val="none" w:sz="0" w:space="0" w:color="auto"/>
            <w:bottom w:val="none" w:sz="0" w:space="0" w:color="auto"/>
            <w:right w:val="none" w:sz="0" w:space="0" w:color="auto"/>
          </w:divBdr>
        </w:div>
        <w:div w:id="90862398">
          <w:marLeft w:val="300"/>
          <w:marRight w:val="0"/>
          <w:marTop w:val="0"/>
          <w:marBottom w:val="360"/>
          <w:divBdr>
            <w:top w:val="none" w:sz="0" w:space="0" w:color="auto"/>
            <w:left w:val="none" w:sz="0" w:space="0" w:color="auto"/>
            <w:bottom w:val="none" w:sz="0" w:space="0" w:color="auto"/>
            <w:right w:val="none" w:sz="0" w:space="0" w:color="auto"/>
          </w:divBdr>
        </w:div>
        <w:div w:id="831792825">
          <w:marLeft w:val="300"/>
          <w:marRight w:val="0"/>
          <w:marTop w:val="0"/>
          <w:marBottom w:val="360"/>
          <w:divBdr>
            <w:top w:val="none" w:sz="0" w:space="0" w:color="auto"/>
            <w:left w:val="none" w:sz="0" w:space="0" w:color="auto"/>
            <w:bottom w:val="none" w:sz="0" w:space="0" w:color="auto"/>
            <w:right w:val="none" w:sz="0" w:space="0" w:color="auto"/>
          </w:divBdr>
        </w:div>
        <w:div w:id="479880436">
          <w:marLeft w:val="300"/>
          <w:marRight w:val="0"/>
          <w:marTop w:val="0"/>
          <w:marBottom w:val="360"/>
          <w:divBdr>
            <w:top w:val="none" w:sz="0" w:space="0" w:color="auto"/>
            <w:left w:val="none" w:sz="0" w:space="0" w:color="auto"/>
            <w:bottom w:val="none" w:sz="0" w:space="0" w:color="auto"/>
            <w:right w:val="none" w:sz="0" w:space="0" w:color="auto"/>
          </w:divBdr>
        </w:div>
      </w:divsChild>
    </w:div>
    <w:div w:id="1318026697">
      <w:bodyDiv w:val="1"/>
      <w:marLeft w:val="0"/>
      <w:marRight w:val="0"/>
      <w:marTop w:val="0"/>
      <w:marBottom w:val="0"/>
      <w:divBdr>
        <w:top w:val="none" w:sz="0" w:space="0" w:color="auto"/>
        <w:left w:val="none" w:sz="0" w:space="0" w:color="auto"/>
        <w:bottom w:val="none" w:sz="0" w:space="0" w:color="auto"/>
        <w:right w:val="none" w:sz="0" w:space="0" w:color="auto"/>
      </w:divBdr>
    </w:div>
    <w:div w:id="1323697737">
      <w:bodyDiv w:val="1"/>
      <w:marLeft w:val="0"/>
      <w:marRight w:val="0"/>
      <w:marTop w:val="0"/>
      <w:marBottom w:val="0"/>
      <w:divBdr>
        <w:top w:val="none" w:sz="0" w:space="0" w:color="auto"/>
        <w:left w:val="none" w:sz="0" w:space="0" w:color="auto"/>
        <w:bottom w:val="none" w:sz="0" w:space="0" w:color="auto"/>
        <w:right w:val="none" w:sz="0" w:space="0" w:color="auto"/>
      </w:divBdr>
    </w:div>
    <w:div w:id="1350718804">
      <w:bodyDiv w:val="1"/>
      <w:marLeft w:val="0"/>
      <w:marRight w:val="0"/>
      <w:marTop w:val="0"/>
      <w:marBottom w:val="0"/>
      <w:divBdr>
        <w:top w:val="none" w:sz="0" w:space="0" w:color="auto"/>
        <w:left w:val="none" w:sz="0" w:space="0" w:color="auto"/>
        <w:bottom w:val="none" w:sz="0" w:space="0" w:color="auto"/>
        <w:right w:val="none" w:sz="0" w:space="0" w:color="auto"/>
      </w:divBdr>
    </w:div>
    <w:div w:id="1380395430">
      <w:bodyDiv w:val="1"/>
      <w:marLeft w:val="0"/>
      <w:marRight w:val="0"/>
      <w:marTop w:val="0"/>
      <w:marBottom w:val="0"/>
      <w:divBdr>
        <w:top w:val="none" w:sz="0" w:space="0" w:color="auto"/>
        <w:left w:val="none" w:sz="0" w:space="0" w:color="auto"/>
        <w:bottom w:val="none" w:sz="0" w:space="0" w:color="auto"/>
        <w:right w:val="none" w:sz="0" w:space="0" w:color="auto"/>
      </w:divBdr>
    </w:div>
    <w:div w:id="1825779292">
      <w:bodyDiv w:val="1"/>
      <w:marLeft w:val="0"/>
      <w:marRight w:val="0"/>
      <w:marTop w:val="0"/>
      <w:marBottom w:val="0"/>
      <w:divBdr>
        <w:top w:val="none" w:sz="0" w:space="0" w:color="auto"/>
        <w:left w:val="none" w:sz="0" w:space="0" w:color="auto"/>
        <w:bottom w:val="none" w:sz="0" w:space="0" w:color="auto"/>
        <w:right w:val="none" w:sz="0" w:space="0" w:color="auto"/>
      </w:divBdr>
    </w:div>
    <w:div w:id="1891501384">
      <w:bodyDiv w:val="1"/>
      <w:marLeft w:val="0"/>
      <w:marRight w:val="0"/>
      <w:marTop w:val="0"/>
      <w:marBottom w:val="0"/>
      <w:divBdr>
        <w:top w:val="none" w:sz="0" w:space="0" w:color="auto"/>
        <w:left w:val="none" w:sz="0" w:space="0" w:color="auto"/>
        <w:bottom w:val="none" w:sz="0" w:space="0" w:color="auto"/>
        <w:right w:val="none" w:sz="0" w:space="0" w:color="auto"/>
      </w:divBdr>
    </w:div>
    <w:div w:id="1897156138">
      <w:bodyDiv w:val="1"/>
      <w:marLeft w:val="0"/>
      <w:marRight w:val="0"/>
      <w:marTop w:val="0"/>
      <w:marBottom w:val="0"/>
      <w:divBdr>
        <w:top w:val="none" w:sz="0" w:space="0" w:color="auto"/>
        <w:left w:val="none" w:sz="0" w:space="0" w:color="auto"/>
        <w:bottom w:val="none" w:sz="0" w:space="0" w:color="auto"/>
        <w:right w:val="none" w:sz="0" w:space="0" w:color="auto"/>
      </w:divBdr>
    </w:div>
    <w:div w:id="1916281344">
      <w:bodyDiv w:val="1"/>
      <w:marLeft w:val="0"/>
      <w:marRight w:val="0"/>
      <w:marTop w:val="0"/>
      <w:marBottom w:val="0"/>
      <w:divBdr>
        <w:top w:val="none" w:sz="0" w:space="0" w:color="auto"/>
        <w:left w:val="none" w:sz="0" w:space="0" w:color="auto"/>
        <w:bottom w:val="none" w:sz="0" w:space="0" w:color="auto"/>
        <w:right w:val="none" w:sz="0" w:space="0" w:color="auto"/>
      </w:divBdr>
    </w:div>
    <w:div w:id="1997419486">
      <w:bodyDiv w:val="1"/>
      <w:marLeft w:val="0"/>
      <w:marRight w:val="0"/>
      <w:marTop w:val="0"/>
      <w:marBottom w:val="0"/>
      <w:divBdr>
        <w:top w:val="none" w:sz="0" w:space="0" w:color="auto"/>
        <w:left w:val="none" w:sz="0" w:space="0" w:color="auto"/>
        <w:bottom w:val="none" w:sz="0" w:space="0" w:color="auto"/>
        <w:right w:val="none" w:sz="0" w:space="0" w:color="auto"/>
      </w:divBdr>
      <w:divsChild>
        <w:div w:id="12073177">
          <w:marLeft w:val="0"/>
          <w:marRight w:val="0"/>
          <w:marTop w:val="0"/>
          <w:marBottom w:val="0"/>
          <w:divBdr>
            <w:top w:val="none" w:sz="0" w:space="0" w:color="auto"/>
            <w:left w:val="none" w:sz="0" w:space="0" w:color="auto"/>
            <w:bottom w:val="none" w:sz="0" w:space="0" w:color="auto"/>
            <w:right w:val="none" w:sz="0" w:space="0" w:color="auto"/>
          </w:divBdr>
        </w:div>
        <w:div w:id="1821993035">
          <w:marLeft w:val="0"/>
          <w:marRight w:val="0"/>
          <w:marTop w:val="0"/>
          <w:marBottom w:val="0"/>
          <w:divBdr>
            <w:top w:val="none" w:sz="0" w:space="0" w:color="auto"/>
            <w:left w:val="none" w:sz="0" w:space="0" w:color="auto"/>
            <w:bottom w:val="none" w:sz="0" w:space="0" w:color="auto"/>
            <w:right w:val="none" w:sz="0" w:space="0" w:color="auto"/>
          </w:divBdr>
        </w:div>
        <w:div w:id="914245150">
          <w:marLeft w:val="0"/>
          <w:marRight w:val="0"/>
          <w:marTop w:val="0"/>
          <w:marBottom w:val="0"/>
          <w:divBdr>
            <w:top w:val="none" w:sz="0" w:space="0" w:color="auto"/>
            <w:left w:val="none" w:sz="0" w:space="0" w:color="auto"/>
            <w:bottom w:val="none" w:sz="0" w:space="0" w:color="auto"/>
            <w:right w:val="none" w:sz="0" w:space="0" w:color="auto"/>
          </w:divBdr>
        </w:div>
      </w:divsChild>
    </w:div>
    <w:div w:id="2040886184">
      <w:bodyDiv w:val="1"/>
      <w:marLeft w:val="0"/>
      <w:marRight w:val="0"/>
      <w:marTop w:val="0"/>
      <w:marBottom w:val="0"/>
      <w:divBdr>
        <w:top w:val="none" w:sz="0" w:space="0" w:color="auto"/>
        <w:left w:val="none" w:sz="0" w:space="0" w:color="auto"/>
        <w:bottom w:val="none" w:sz="0" w:space="0" w:color="auto"/>
        <w:right w:val="none" w:sz="0" w:space="0" w:color="auto"/>
      </w:divBdr>
      <w:divsChild>
        <w:div w:id="1475247441">
          <w:marLeft w:val="0"/>
          <w:marRight w:val="0"/>
          <w:marTop w:val="0"/>
          <w:marBottom w:val="0"/>
          <w:divBdr>
            <w:top w:val="none" w:sz="0" w:space="0" w:color="auto"/>
            <w:left w:val="none" w:sz="0" w:space="0" w:color="auto"/>
            <w:bottom w:val="none" w:sz="0" w:space="0" w:color="auto"/>
            <w:right w:val="none" w:sz="0" w:space="0" w:color="auto"/>
          </w:divBdr>
        </w:div>
        <w:div w:id="901063044">
          <w:marLeft w:val="0"/>
          <w:marRight w:val="0"/>
          <w:marTop w:val="0"/>
          <w:marBottom w:val="0"/>
          <w:divBdr>
            <w:top w:val="none" w:sz="0" w:space="0" w:color="auto"/>
            <w:left w:val="none" w:sz="0" w:space="0" w:color="auto"/>
            <w:bottom w:val="none" w:sz="0" w:space="0" w:color="auto"/>
            <w:right w:val="none" w:sz="0" w:space="0" w:color="auto"/>
          </w:divBdr>
        </w:div>
        <w:div w:id="1765612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d8cf89-8f71-4666-ae4f-c7d2a033ca1c">
      <Terms xmlns="http://schemas.microsoft.com/office/infopath/2007/PartnerControls"/>
    </lcf76f155ced4ddcb4097134ff3c332f>
    <TaxCatchAll xmlns="6ae14c50-0520-49f5-b49f-917eeacdeb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4B6A20BD18234B91F0E4807017CF11" ma:contentTypeVersion="15" ma:contentTypeDescription="Create a new document." ma:contentTypeScope="" ma:versionID="ea38c4f5df105bf166e889034313c248">
  <xsd:schema xmlns:xsd="http://www.w3.org/2001/XMLSchema" xmlns:xs="http://www.w3.org/2001/XMLSchema" xmlns:p="http://schemas.microsoft.com/office/2006/metadata/properties" xmlns:ns2="a1d8cf89-8f71-4666-ae4f-c7d2a033ca1c" xmlns:ns3="6ae14c50-0520-49f5-b49f-917eeacdeb21" targetNamespace="http://schemas.microsoft.com/office/2006/metadata/properties" ma:root="true" ma:fieldsID="705f0b8d5771aec2e02358877194b659" ns2:_="" ns3:_="">
    <xsd:import namespace="a1d8cf89-8f71-4666-ae4f-c7d2a033ca1c"/>
    <xsd:import namespace="6ae14c50-0520-49f5-b49f-917eeacdeb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8cf89-8f71-4666-ae4f-c7d2a033c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e878d56-bf20-4871-b23d-56901f9e30c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e14c50-0520-49f5-b49f-917eeacde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1571865-35be-4bcd-bebe-b0aa45ad7b79}" ma:internalName="TaxCatchAll" ma:showField="CatchAllData" ma:web="6ae14c50-0520-49f5-b49f-917eeacdeb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C197F-A5A7-45DC-8AED-6D6185144104}">
  <ds:schemaRefs>
    <ds:schemaRef ds:uri="http://schemas.microsoft.com/sharepoint/v3/contenttype/forms"/>
  </ds:schemaRefs>
</ds:datastoreItem>
</file>

<file path=customXml/itemProps2.xml><?xml version="1.0" encoding="utf-8"?>
<ds:datastoreItem xmlns:ds="http://schemas.openxmlformats.org/officeDocument/2006/customXml" ds:itemID="{6F162E75-3200-4AB8-8D72-DCE20985F6C4}">
  <ds:schemaRefs>
    <ds:schemaRef ds:uri="http://schemas.microsoft.com/office/2006/metadata/properties"/>
    <ds:schemaRef ds:uri="http://schemas.microsoft.com/office/infopath/2007/PartnerControls"/>
    <ds:schemaRef ds:uri="a1d8cf89-8f71-4666-ae4f-c7d2a033ca1c"/>
    <ds:schemaRef ds:uri="6ae14c50-0520-49f5-b49f-917eeacdeb21"/>
  </ds:schemaRefs>
</ds:datastoreItem>
</file>

<file path=customXml/itemProps3.xml><?xml version="1.0" encoding="utf-8"?>
<ds:datastoreItem xmlns:ds="http://schemas.openxmlformats.org/officeDocument/2006/customXml" ds:itemID="{D35229E3-38BF-4EEC-BD48-CD2CCED24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8cf89-8f71-4666-ae4f-c7d2a033ca1c"/>
    <ds:schemaRef ds:uri="6ae14c50-0520-49f5-b49f-917eeacde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EBD222-6216-4E0B-AE96-F4DA87630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3019</Characters>
  <Application>Microsoft Office Word</Application>
  <DocSecurity>0</DocSecurity>
  <Lines>25</Lines>
  <Paragraphs>7</Paragraphs>
  <ScaleCrop>false</ScaleCrop>
  <Company>Microsoft</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Blakeley</dc:creator>
  <cp:lastModifiedBy>Henry Owen</cp:lastModifiedBy>
  <cp:revision>2</cp:revision>
  <cp:lastPrinted>2025-05-21T09:18:00Z</cp:lastPrinted>
  <dcterms:created xsi:type="dcterms:W3CDTF">2025-07-11T09:12:00Z</dcterms:created>
  <dcterms:modified xsi:type="dcterms:W3CDTF">2025-07-11T09:12:00Z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8c1a23f746fdcf9d13dd247a125e20a0419606f4536c6be675bf50adf03a8279</vt:lpwstr>
  </property>
  <property fmtid="{D5CDD505-2E9C-101B-9397-08002B2CF9AE}" pid="3" name="ContentTypeId">
    <vt:lpwstr>0x010100A74B6A20BD18234B91F0E4807017CF11</vt:lpwstr>
  </property>
  <property fmtid="{D5CDD505-2E9C-101B-9397-08002B2CF9AE}" pid="4" name="MediaServiceImageTags">
    <vt:lpwstr/>
  </property>
</Properties>
</file>